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8C" w:rsidRDefault="00E7708C" w:rsidP="00E7708C">
      <w:pPr>
        <w:jc w:val="right"/>
        <w:rPr>
          <w:lang w:val="en-GB"/>
        </w:rPr>
      </w:pP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5292725</wp:posOffset>
                </wp:positionH>
                <wp:positionV relativeFrom="paragraph">
                  <wp:posOffset>-279400</wp:posOffset>
                </wp:positionV>
                <wp:extent cx="1143000" cy="1010285"/>
                <wp:effectExtent l="3810" t="3810" r="0" b="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08C" w:rsidRDefault="00E7708C" w:rsidP="00E7708C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914400" cy="914400"/>
                                  <wp:effectExtent l="0" t="0" r="0" b="0"/>
                                  <wp:docPr id="4" name="Grafik 4" descr="UB-Logo-neu_blau-cmyk Kop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UB-Logo-neu_blau-cmyk Kopi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416.75pt;margin-top:-22pt;width:90pt;height:7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" stroked="f">
                <v:textbox>
                  <w:txbxContent>
                    <w:p w:rsidR="00E7708C" w:rsidRDefault="00E7708C" w:rsidP="00E7708C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914400" cy="914400"/>
                            <wp:effectExtent l="0" t="0" r="0" b="0"/>
                            <wp:docPr id="4" name="Grafik 4" descr="UB-Logo-neu_blau-cmyk Kop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UB-Logo-neu_blau-cmyk Kopi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-242570</wp:posOffset>
                </wp:positionV>
                <wp:extent cx="7086600" cy="963295"/>
                <wp:effectExtent l="3810" t="2540" r="0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96329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08C" w:rsidRDefault="00E7708C" w:rsidP="00E7708C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bCs/>
                                <w:color w:val="FFFFFF"/>
                              </w:rPr>
                              <w:t>Lehrstuh</w:t>
                            </w:r>
                            <w:r>
                              <w:t>l für Betriebswirtschaftslehre, insbes. Banking und Finanzcontrolling</w:t>
                            </w:r>
                          </w:p>
                          <w:p w:rsidR="00E7708C" w:rsidRDefault="00EA7864" w:rsidP="00F458EA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</w:rPr>
                              <w:t>Kärntenstr</w:t>
                            </w:r>
                            <w:proofErr w:type="spellEnd"/>
                            <w:r>
                              <w:rPr>
                                <w:color w:val="FFFFFF"/>
                              </w:rPr>
                              <w:t>. 7, Zimmer 01.34</w:t>
                            </w:r>
                          </w:p>
                          <w:p w:rsidR="00E7708C" w:rsidRDefault="00E7708C" w:rsidP="00F458EA">
                            <w:pPr>
                              <w:tabs>
                                <w:tab w:val="left" w:pos="5024"/>
                              </w:tabs>
                              <w:spacing w:after="0"/>
                              <w:rPr>
                                <w:color w:val="FFFFFF"/>
                              </w:rPr>
                            </w:pPr>
                            <w:r w:rsidRPr="002F348E">
                              <w:rPr>
                                <w:color w:val="FFFFFF"/>
                              </w:rPr>
                              <w:t>Universität Bamberg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left:0;text-align:left;margin-left:-9.25pt;margin-top:-19.1pt;width:558pt;height: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" fillcolor="navy" stroked="f">
                <v:textbox>
                  <w:txbxContent>
                    <w:p w:rsidR="00E7708C" w:rsidRDefault="00E7708C" w:rsidP="00E7708C">
                      <w:pPr>
                        <w:rPr>
                          <w:color w:val="FFFFFF"/>
                        </w:rPr>
                      </w:pPr>
                      <w:r>
                        <w:rPr>
                          <w:bCs/>
                          <w:color w:val="FFFFFF"/>
                        </w:rPr>
                        <w:t>Lehrstuh</w:t>
                      </w:r>
                      <w:r>
                        <w:t>l für Betriebswirtschaftslehre, insbes. Banking und Finanzcontrolling</w:t>
                      </w:r>
                    </w:p>
                    <w:p w:rsidR="00E7708C" w:rsidRDefault="00EA7864" w:rsidP="00F458EA">
                      <w:pPr>
                        <w:spacing w:after="0"/>
                        <w:rPr>
                          <w:color w:val="FFFFFF"/>
                        </w:rPr>
                      </w:pPr>
                      <w:proofErr w:type="spellStart"/>
                      <w:r>
                        <w:rPr>
                          <w:color w:val="FFFFFF"/>
                        </w:rPr>
                        <w:t>Kärntenstr</w:t>
                      </w:r>
                      <w:proofErr w:type="spellEnd"/>
                      <w:r>
                        <w:rPr>
                          <w:color w:val="FFFFFF"/>
                        </w:rPr>
                        <w:t>. 7, Zimmer 01.34</w:t>
                      </w:r>
                    </w:p>
                    <w:p w:rsidR="00E7708C" w:rsidRDefault="00E7708C" w:rsidP="00F458EA">
                      <w:pPr>
                        <w:tabs>
                          <w:tab w:val="left" w:pos="5024"/>
                        </w:tabs>
                        <w:spacing w:after="0"/>
                        <w:rPr>
                          <w:color w:val="FFFFFF"/>
                        </w:rPr>
                      </w:pPr>
                      <w:r w:rsidRPr="002F348E">
                        <w:rPr>
                          <w:color w:val="FFFFFF"/>
                        </w:rPr>
                        <w:t>Universität Bamberg</w:t>
                      </w:r>
                    </w:p>
                  </w:txbxContent>
                </v:textbox>
              </v:shape>
            </w:pict>
          </mc:Fallback>
        </mc:AlternateContent>
      </w:r>
    </w:p>
    <w:p w:rsidR="00E7708C" w:rsidRDefault="00E7708C" w:rsidP="00E7708C">
      <w:pPr>
        <w:jc w:val="both"/>
        <w:rPr>
          <w:lang w:val="en-GB"/>
        </w:rPr>
      </w:pPr>
    </w:p>
    <w:p w:rsidR="00E7708C" w:rsidRDefault="00E7708C" w:rsidP="00E7708C">
      <w:pPr>
        <w:jc w:val="both"/>
        <w:rPr>
          <w:lang w:val="en-GB"/>
        </w:rPr>
      </w:pPr>
    </w:p>
    <w:p w:rsidR="00E7708C" w:rsidRDefault="00E7708C" w:rsidP="00E7708C">
      <w:pPr>
        <w:pStyle w:val="Kommentartext"/>
        <w:spacing w:after="0" w:line="240" w:lineRule="auto"/>
        <w:rPr>
          <w:noProof/>
          <w:sz w:val="22"/>
          <w:szCs w:val="24"/>
          <w:lang w:val="en-GB"/>
        </w:rPr>
      </w:pPr>
    </w:p>
    <w:p w:rsidR="00E7708C" w:rsidRDefault="00E7708C" w:rsidP="00E7708C">
      <w:pPr>
        <w:pStyle w:val="Textkrper2"/>
        <w:tabs>
          <w:tab w:val="clear" w:pos="8364"/>
        </w:tabs>
        <w:jc w:val="center"/>
        <w:rPr>
          <w:bCs w:val="0"/>
          <w:sz w:val="22"/>
          <w:szCs w:val="52"/>
        </w:rPr>
      </w:pPr>
      <w:r>
        <w:rPr>
          <w:bCs w:val="0"/>
          <w:szCs w:val="52"/>
        </w:rPr>
        <w:t xml:space="preserve">Learning Agreements (LAs) </w:t>
      </w:r>
      <w:r>
        <w:rPr>
          <w:bCs w:val="0"/>
          <w:szCs w:val="52"/>
        </w:rPr>
        <w:br/>
      </w:r>
      <w:r w:rsidR="00F458EA">
        <w:rPr>
          <w:bCs w:val="0"/>
          <w:szCs w:val="52"/>
        </w:rPr>
        <w:t>für den</w:t>
      </w:r>
      <w:r>
        <w:rPr>
          <w:bCs w:val="0"/>
          <w:szCs w:val="52"/>
        </w:rPr>
        <w:t xml:space="preserve"> </w:t>
      </w:r>
      <w:r w:rsidR="00F458EA" w:rsidRPr="00F458EA">
        <w:rPr>
          <w:bCs w:val="0"/>
          <w:szCs w:val="52"/>
        </w:rPr>
        <w:t>Lehrstuhl für Betriebswirtschaftslehre, insbes. Banking und Finanzcontrolling</w:t>
      </w:r>
      <w:r>
        <w:rPr>
          <w:bCs w:val="0"/>
          <w:szCs w:val="52"/>
        </w:rPr>
        <w:t xml:space="preserve"> </w:t>
      </w:r>
    </w:p>
    <w:p w:rsidR="00E7708C" w:rsidRDefault="00E7708C" w:rsidP="00E7708C">
      <w:pPr>
        <w:jc w:val="both"/>
      </w:pPr>
    </w:p>
    <w:p w:rsidR="00E7708C" w:rsidRDefault="00E7708C" w:rsidP="00E7708C">
      <w:pPr>
        <w:pStyle w:val="Textkrper21"/>
        <w:tabs>
          <w:tab w:val="left" w:pos="2552"/>
        </w:tabs>
        <w:overflowPunct/>
        <w:adjustRightInd/>
        <w:spacing w:before="100" w:after="100" w:line="240" w:lineRule="auto"/>
        <w:textAlignment w:val="auto"/>
        <w:rPr>
          <w:rFonts w:cs="Arial"/>
          <w:szCs w:val="24"/>
        </w:rPr>
      </w:pPr>
      <w:r w:rsidRPr="00112E39">
        <w:rPr>
          <w:rFonts w:asciiTheme="minorHAnsi" w:eastAsiaTheme="minorHAnsi" w:hAnsiTheme="minorHAnsi" w:cstheme="minorBidi"/>
          <w:szCs w:val="22"/>
          <w:lang w:eastAsia="en-US"/>
        </w:rPr>
        <w:t>Name/Vorname</w:t>
      </w:r>
      <w:r>
        <w:rPr>
          <w:rFonts w:cs="Arial"/>
          <w:szCs w:val="24"/>
        </w:rPr>
        <w:tab/>
      </w:r>
      <w:r>
        <w:sym w:font="Wingdings 2" w:char="F024"/>
      </w:r>
      <w:r>
        <w:t xml:space="preserve"> 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</w:p>
    <w:p w:rsidR="00E7708C" w:rsidRDefault="00E7708C" w:rsidP="00E7708C">
      <w:pPr>
        <w:tabs>
          <w:tab w:val="left" w:pos="2552"/>
        </w:tabs>
        <w:spacing w:before="100" w:after="100"/>
        <w:jc w:val="both"/>
      </w:pPr>
      <w:r>
        <w:t>Straße/Haus-Nr./PLZ/Ort</w:t>
      </w:r>
      <w:r>
        <w:tab/>
      </w:r>
      <w:r>
        <w:sym w:font="Wingdings 2" w:char="F024"/>
      </w:r>
      <w:r>
        <w:t xml:space="preserve"> </w:t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</w:p>
    <w:p w:rsidR="00E7708C" w:rsidRDefault="00E7708C" w:rsidP="00E7708C">
      <w:pPr>
        <w:tabs>
          <w:tab w:val="left" w:pos="2552"/>
        </w:tabs>
        <w:spacing w:before="100" w:after="100"/>
        <w:jc w:val="both"/>
      </w:pPr>
      <w:r>
        <w:t>E-Mail</w:t>
      </w:r>
      <w:r>
        <w:tab/>
      </w:r>
      <w:r>
        <w:sym w:font="Wingdings 2" w:char="F024"/>
      </w:r>
      <w:r>
        <w:t xml:space="preserve"> </w:t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</w:p>
    <w:p w:rsidR="00E7708C" w:rsidRDefault="00E7708C" w:rsidP="00E7708C">
      <w:pPr>
        <w:tabs>
          <w:tab w:val="left" w:pos="2552"/>
        </w:tabs>
        <w:spacing w:before="100" w:after="100"/>
        <w:jc w:val="both"/>
      </w:pPr>
      <w:r>
        <w:t>Matrikel-Nr.</w:t>
      </w:r>
      <w:r>
        <w:tab/>
      </w:r>
      <w:r>
        <w:sym w:font="Wingdings 2" w:char="F024"/>
      </w:r>
      <w:r>
        <w:t xml:space="preserve"> </w:t>
      </w:r>
      <w:r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</w:p>
    <w:p w:rsidR="00E7708C" w:rsidRDefault="00E7708C" w:rsidP="00E7708C">
      <w:pPr>
        <w:tabs>
          <w:tab w:val="left" w:pos="2552"/>
        </w:tabs>
        <w:spacing w:before="100" w:after="100"/>
        <w:jc w:val="both"/>
      </w:pPr>
      <w:r>
        <w:t>Studiengang/Bachelor</w:t>
      </w:r>
      <w:r>
        <w:tab/>
      </w:r>
      <w:r>
        <w:sym w:font="Wingdings 2" w:char="F024"/>
      </w:r>
      <w:r>
        <w:t xml:space="preserve"> </w:t>
      </w: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"/>
    </w:p>
    <w:p w:rsidR="00E7708C" w:rsidRDefault="00E7708C" w:rsidP="00E7708C">
      <w:pPr>
        <w:tabs>
          <w:tab w:val="left" w:pos="2552"/>
        </w:tabs>
        <w:spacing w:before="100" w:after="100"/>
        <w:jc w:val="both"/>
      </w:pPr>
      <w:r>
        <w:t>Studiengang/Master</w:t>
      </w:r>
      <w:r>
        <w:tab/>
      </w:r>
      <w:r>
        <w:sym w:font="Wingdings 2" w:char="F024"/>
      </w:r>
      <w:r>
        <w:t xml:space="preserve">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Start w:id="6" w:name="_GoBack"/>
      <w:bookmarkEnd w:id="5"/>
      <w:bookmarkEnd w:id="6"/>
    </w:p>
    <w:p w:rsidR="00E7708C" w:rsidRDefault="00E7708C" w:rsidP="00E7708C">
      <w:pPr>
        <w:tabs>
          <w:tab w:val="left" w:pos="2552"/>
        </w:tabs>
        <w:spacing w:before="100" w:after="100"/>
        <w:jc w:val="both"/>
      </w:pPr>
      <w:r>
        <w:t>Studienschwerpunkt</w:t>
      </w:r>
      <w:r>
        <w:tab/>
      </w:r>
      <w:r>
        <w:sym w:font="Wingdings 2" w:char="F024"/>
      </w:r>
      <w:r>
        <w:t xml:space="preserve"> </w:t>
      </w:r>
      <w:r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</w:p>
    <w:p w:rsidR="00E7708C" w:rsidRDefault="00E7708C" w:rsidP="00E7708C">
      <w:pPr>
        <w:jc w:val="both"/>
      </w:pPr>
    </w:p>
    <w:p w:rsidR="00E7708C" w:rsidRDefault="00E7708C" w:rsidP="00E7708C">
      <w:pPr>
        <w:jc w:val="both"/>
        <w:rPr>
          <w:b/>
          <w:bCs/>
        </w:rPr>
      </w:pPr>
      <w:r>
        <w:rPr>
          <w:b/>
          <w:bCs/>
        </w:rPr>
        <w:t>Bamberger Modul (Prüfungsleistung, Kurs) für das eine Anrechnungsvereinbarung geschlossen wird:</w:t>
      </w:r>
    </w:p>
    <w:p w:rsidR="00E7708C" w:rsidRDefault="00E7708C" w:rsidP="00E7708C">
      <w:pPr>
        <w:tabs>
          <w:tab w:val="left" w:pos="1560"/>
        </w:tabs>
        <w:spacing w:before="100" w:after="100"/>
        <w:jc w:val="both"/>
      </w:pPr>
      <w:r>
        <w:t xml:space="preserve">Kurs-Nr./Titel </w:t>
      </w:r>
      <w:r>
        <w:tab/>
      </w:r>
      <w:r>
        <w:sym w:font="Wingdings 2" w:char="F024"/>
      </w:r>
      <w:r>
        <w:t xml:space="preserve"> </w:t>
      </w:r>
      <w:r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</w:p>
    <w:p w:rsidR="00E7708C" w:rsidRPr="002F348E" w:rsidRDefault="00E7708C" w:rsidP="00E7708C">
      <w:pPr>
        <w:tabs>
          <w:tab w:val="left" w:pos="1560"/>
        </w:tabs>
        <w:spacing w:before="100" w:after="100"/>
        <w:jc w:val="both"/>
      </w:pPr>
      <w:proofErr w:type="spellStart"/>
      <w:r w:rsidRPr="002F348E">
        <w:t>PrüferIn</w:t>
      </w:r>
      <w:proofErr w:type="spellEnd"/>
      <w:r w:rsidRPr="002F348E">
        <w:t xml:space="preserve"> </w:t>
      </w:r>
      <w:r w:rsidRPr="002F348E">
        <w:tab/>
      </w:r>
      <w:r>
        <w:sym w:font="Wingdings 2" w:char="F024"/>
      </w:r>
      <w:r w:rsidRPr="002F348E">
        <w:t xml:space="preserve"> </w:t>
      </w:r>
      <w:r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2F348E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</w:p>
    <w:p w:rsidR="00E7708C" w:rsidRPr="002F348E" w:rsidRDefault="00E7708C" w:rsidP="00E7708C">
      <w:pPr>
        <w:tabs>
          <w:tab w:val="left" w:pos="1560"/>
        </w:tabs>
        <w:spacing w:before="100" w:after="100"/>
        <w:jc w:val="both"/>
      </w:pPr>
      <w:r w:rsidRPr="002F348E">
        <w:t xml:space="preserve">Modulgruppe </w:t>
      </w:r>
      <w:r w:rsidRPr="002F348E">
        <w:tab/>
      </w:r>
      <w:r>
        <w:sym w:font="Wingdings 2" w:char="F024"/>
      </w:r>
      <w:r w:rsidRPr="002F348E">
        <w:t xml:space="preserve"> </w:t>
      </w:r>
      <w:r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2F348E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"/>
    </w:p>
    <w:p w:rsidR="00E7708C" w:rsidRPr="00E7708C" w:rsidRDefault="00E7708C" w:rsidP="00E7708C">
      <w:pPr>
        <w:tabs>
          <w:tab w:val="left" w:pos="1560"/>
        </w:tabs>
        <w:spacing w:before="100" w:after="100"/>
        <w:jc w:val="both"/>
      </w:pPr>
      <w:r w:rsidRPr="00E7708C">
        <w:t>ECTS-</w:t>
      </w:r>
      <w:proofErr w:type="spellStart"/>
      <w:r w:rsidRPr="00E7708C">
        <w:t>Credits</w:t>
      </w:r>
      <w:proofErr w:type="spellEnd"/>
      <w:r w:rsidRPr="00E7708C">
        <w:tab/>
      </w:r>
      <w:r>
        <w:sym w:font="Wingdings 2" w:char="F024"/>
      </w:r>
      <w:r w:rsidRPr="00E7708C">
        <w:t xml:space="preserve"> </w:t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E7708C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1"/>
    </w:p>
    <w:p w:rsidR="00E7708C" w:rsidRPr="00E7708C" w:rsidRDefault="00E7708C" w:rsidP="00E7708C">
      <w:pPr>
        <w:jc w:val="both"/>
      </w:pPr>
    </w:p>
    <w:p w:rsidR="00E7708C" w:rsidRDefault="00E7708C" w:rsidP="00E7708C">
      <w:pPr>
        <w:jc w:val="both"/>
        <w:rPr>
          <w:b/>
          <w:bCs/>
        </w:rPr>
      </w:pPr>
      <w:r>
        <w:rPr>
          <w:b/>
          <w:bCs/>
        </w:rPr>
        <w:t>Im Ausland zu belegendes Modul (Prüfungsleistung, Kurs) für das Bamberg Modul:</w:t>
      </w:r>
    </w:p>
    <w:p w:rsidR="00E7708C" w:rsidRDefault="00E7708C" w:rsidP="00E7708C">
      <w:pPr>
        <w:tabs>
          <w:tab w:val="left" w:pos="2552"/>
        </w:tabs>
        <w:spacing w:before="100" w:after="100"/>
        <w:jc w:val="both"/>
      </w:pPr>
      <w:r>
        <w:t xml:space="preserve">Kurs-Nr./Hochschule </w:t>
      </w:r>
      <w:r>
        <w:tab/>
      </w:r>
      <w:r>
        <w:sym w:font="Wingdings 2" w:char="F024"/>
      </w:r>
      <w:r>
        <w:t xml:space="preserve"> </w:t>
      </w:r>
      <w:r>
        <w:rPr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2"/>
    </w:p>
    <w:p w:rsidR="00E7708C" w:rsidRPr="002F348E" w:rsidRDefault="00E7708C" w:rsidP="00E7708C">
      <w:pPr>
        <w:tabs>
          <w:tab w:val="left" w:pos="2552"/>
        </w:tabs>
        <w:spacing w:before="100" w:after="100"/>
        <w:jc w:val="both"/>
      </w:pPr>
      <w:r w:rsidRPr="002F348E">
        <w:t xml:space="preserve">Titel </w:t>
      </w:r>
      <w:r w:rsidRPr="002F348E">
        <w:tab/>
      </w:r>
      <w:r>
        <w:sym w:font="Wingdings 2" w:char="F024"/>
      </w:r>
      <w:r w:rsidRPr="002F348E">
        <w:t xml:space="preserve"> </w:t>
      </w:r>
      <w:r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Pr="002F348E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3"/>
    </w:p>
    <w:p w:rsidR="00E7708C" w:rsidRPr="002F348E" w:rsidRDefault="00E7708C" w:rsidP="00E7708C">
      <w:pPr>
        <w:tabs>
          <w:tab w:val="left" w:pos="2552"/>
        </w:tabs>
        <w:spacing w:before="100" w:after="100"/>
        <w:jc w:val="both"/>
      </w:pPr>
      <w:proofErr w:type="spellStart"/>
      <w:r w:rsidRPr="002F348E">
        <w:t>PrüferIn</w:t>
      </w:r>
      <w:proofErr w:type="spellEnd"/>
      <w:r w:rsidRPr="002F348E">
        <w:t xml:space="preserve"> </w:t>
      </w:r>
      <w:r w:rsidRPr="002F348E">
        <w:tab/>
      </w:r>
      <w:r>
        <w:sym w:font="Wingdings 2" w:char="F024"/>
      </w:r>
      <w:r w:rsidRPr="002F348E"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Pr="002F348E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4"/>
    </w:p>
    <w:p w:rsidR="00E7708C" w:rsidRPr="002F348E" w:rsidRDefault="00E7708C" w:rsidP="00E7708C">
      <w:pPr>
        <w:tabs>
          <w:tab w:val="left" w:pos="2552"/>
        </w:tabs>
        <w:spacing w:before="100" w:after="100"/>
        <w:jc w:val="both"/>
      </w:pPr>
      <w:r w:rsidRPr="002F348E">
        <w:t>ECTS-</w:t>
      </w:r>
      <w:proofErr w:type="spellStart"/>
      <w:r w:rsidRPr="002F348E">
        <w:t>Credits</w:t>
      </w:r>
      <w:proofErr w:type="spellEnd"/>
      <w:r w:rsidRPr="002F348E">
        <w:t>/SWS</w:t>
      </w:r>
      <w:r w:rsidRPr="002F348E">
        <w:tab/>
      </w:r>
      <w:r>
        <w:sym w:font="Wingdings 2" w:char="F024"/>
      </w:r>
      <w:r w:rsidRPr="002F348E">
        <w:t xml:space="preserve"> </w:t>
      </w:r>
      <w:r>
        <w:rPr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Pr="002F348E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5"/>
    </w:p>
    <w:p w:rsidR="00E7708C" w:rsidRPr="002F348E" w:rsidRDefault="00E7708C" w:rsidP="00E7708C">
      <w:pPr>
        <w:pStyle w:val="Textkrper21"/>
        <w:overflowPunct/>
        <w:adjustRightInd/>
        <w:spacing w:line="240" w:lineRule="auto"/>
        <w:textAlignment w:val="auto"/>
        <w:rPr>
          <w:rFonts w:cs="Arial"/>
          <w:szCs w:val="24"/>
        </w:rPr>
      </w:pPr>
    </w:p>
    <w:p w:rsidR="00E7708C" w:rsidRPr="00E7708C" w:rsidRDefault="00E7708C" w:rsidP="00E7708C">
      <w:pPr>
        <w:jc w:val="both"/>
        <w:rPr>
          <w:b/>
          <w:bCs/>
          <w:sz w:val="24"/>
        </w:rPr>
      </w:pPr>
      <w:r w:rsidRPr="00E7708C">
        <w:rPr>
          <w:b/>
          <w:bCs/>
          <w:sz w:val="24"/>
        </w:rPr>
        <w:t xml:space="preserve">Bei Änderungen </w:t>
      </w:r>
      <w:r w:rsidR="004B3E60">
        <w:rPr>
          <w:b/>
          <w:bCs/>
          <w:sz w:val="24"/>
        </w:rPr>
        <w:t>sind die Antragstellenden</w:t>
      </w:r>
      <w:r w:rsidRPr="00E7708C">
        <w:rPr>
          <w:b/>
          <w:bCs/>
          <w:sz w:val="24"/>
        </w:rPr>
        <w:t xml:space="preserve"> verpflichtet, mit dem Lehrstuhl Kontakt aufzunehmen.</w:t>
      </w:r>
    </w:p>
    <w:p w:rsidR="00E7708C" w:rsidRPr="00E7708C" w:rsidRDefault="00E7708C" w:rsidP="00E7708C">
      <w:pPr>
        <w:jc w:val="both"/>
        <w:rPr>
          <w:b/>
          <w:bCs/>
          <w:sz w:val="24"/>
        </w:rPr>
      </w:pPr>
      <w:r w:rsidRPr="00E7708C">
        <w:rPr>
          <w:b/>
          <w:bCs/>
          <w:sz w:val="24"/>
        </w:rPr>
        <w:t xml:space="preserve">Sofern Leistungen aus einem LA angerechnet werden sollen, ist nach Rückkehr aus dem Ausland </w:t>
      </w:r>
      <w:r w:rsidR="00F458EA">
        <w:rPr>
          <w:b/>
          <w:bCs/>
          <w:sz w:val="24"/>
        </w:rPr>
        <w:t>der Lehrstuhl</w:t>
      </w:r>
      <w:r w:rsidR="006A0265">
        <w:rPr>
          <w:b/>
          <w:bCs/>
          <w:sz w:val="24"/>
        </w:rPr>
        <w:t xml:space="preserve"> aufzusuchen. Hierbei sind das</w:t>
      </w:r>
      <w:r w:rsidRPr="00E7708C">
        <w:rPr>
          <w:b/>
          <w:bCs/>
          <w:sz w:val="24"/>
        </w:rPr>
        <w:t xml:space="preserve"> </w:t>
      </w:r>
      <w:r w:rsidR="006A0265">
        <w:rPr>
          <w:b/>
          <w:bCs/>
          <w:sz w:val="24"/>
        </w:rPr>
        <w:t>Original und eine</w:t>
      </w:r>
      <w:r w:rsidR="00112E39">
        <w:rPr>
          <w:b/>
          <w:bCs/>
          <w:sz w:val="24"/>
        </w:rPr>
        <w:t xml:space="preserve"> Kopie des Auslandszeugnis</w:t>
      </w:r>
      <w:r w:rsidRPr="00E7708C">
        <w:rPr>
          <w:b/>
          <w:bCs/>
          <w:sz w:val="24"/>
        </w:rPr>
        <w:t xml:space="preserve">ses (alternativ: </w:t>
      </w:r>
      <w:r w:rsidR="006A0265">
        <w:rPr>
          <w:b/>
          <w:bCs/>
          <w:sz w:val="24"/>
        </w:rPr>
        <w:t>beglaubigte Kopie) sowie das</w:t>
      </w:r>
      <w:r>
        <w:rPr>
          <w:b/>
          <w:bCs/>
          <w:sz w:val="24"/>
        </w:rPr>
        <w:t xml:space="preserve"> kompl</w:t>
      </w:r>
      <w:r w:rsidRPr="00E7708C">
        <w:rPr>
          <w:b/>
          <w:bCs/>
          <w:sz w:val="24"/>
        </w:rPr>
        <w:t>ett ausgefüllten Formular zur Anrechnung (siehe Homepage Prüfungsausschuss)</w:t>
      </w:r>
      <w:r w:rsidR="006A0265">
        <w:rPr>
          <w:b/>
          <w:bCs/>
          <w:sz w:val="24"/>
        </w:rPr>
        <w:t xml:space="preserve"> vorzulegen</w:t>
      </w:r>
      <w:r w:rsidRPr="00E7708C">
        <w:rPr>
          <w:b/>
          <w:bCs/>
          <w:sz w:val="24"/>
        </w:rPr>
        <w:t>.</w:t>
      </w:r>
    </w:p>
    <w:p w:rsidR="00E7708C" w:rsidRDefault="00E7708C" w:rsidP="00E7708C">
      <w:pPr>
        <w:jc w:val="both"/>
      </w:pPr>
    </w:p>
    <w:p w:rsidR="00E7708C" w:rsidRDefault="00E7708C" w:rsidP="00E7708C">
      <w:pPr>
        <w:tabs>
          <w:tab w:val="left" w:pos="1134"/>
          <w:tab w:val="left" w:pos="4536"/>
        </w:tabs>
        <w:spacing w:before="120" w:after="240"/>
        <w:jc w:val="both"/>
      </w:pPr>
      <w:r>
        <w:t>Ort/Datum</w:t>
      </w:r>
      <w:r>
        <w:tab/>
      </w:r>
      <w:r>
        <w:sym w:font="Wingdings 2" w:char="F024"/>
      </w:r>
      <w:r>
        <w:t xml:space="preserve"> </w:t>
      </w:r>
      <w:r>
        <w:rPr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6"/>
      <w:r>
        <w:tab/>
        <w:t xml:space="preserve">Unterschrift </w:t>
      </w:r>
      <w:r w:rsidR="004B3E60">
        <w:t xml:space="preserve">des </w:t>
      </w:r>
      <w:r>
        <w:t>Antragstelle</w:t>
      </w:r>
      <w:r w:rsidR="004B3E60">
        <w:t>nden</w:t>
      </w:r>
      <w:r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7708C" w:rsidRDefault="00E7708C" w:rsidP="00E7708C">
      <w:pPr>
        <w:jc w:val="both"/>
      </w:pPr>
    </w:p>
    <w:p w:rsidR="00E7708C" w:rsidRDefault="00E7708C" w:rsidP="00E7708C">
      <w:pPr>
        <w:pStyle w:val="Textkrper21"/>
        <w:overflowPunct/>
        <w:adjustRightInd/>
        <w:spacing w:line="240" w:lineRule="auto"/>
        <w:textAlignment w:val="auto"/>
        <w:rPr>
          <w:rFonts w:cs="Arial"/>
          <w:szCs w:val="24"/>
        </w:rPr>
      </w:pPr>
    </w:p>
    <w:p w:rsidR="00E7708C" w:rsidRDefault="00E7708C" w:rsidP="00E7708C">
      <w:pPr>
        <w:jc w:val="both"/>
      </w:pPr>
    </w:p>
    <w:p w:rsidR="00E7708C" w:rsidRDefault="00E7708C" w:rsidP="00E7708C">
      <w:pPr>
        <w:tabs>
          <w:tab w:val="left" w:pos="1134"/>
          <w:tab w:val="left" w:pos="4536"/>
        </w:tabs>
        <w:spacing w:before="120" w:after="240"/>
        <w:jc w:val="both"/>
      </w:pPr>
      <w:r>
        <w:t>Ort/Datum: Bamberg, den</w:t>
      </w:r>
      <w:r>
        <w:tab/>
      </w:r>
      <w:r w:rsidR="00B82273">
        <w:t>Stempel / Unterschrift</w:t>
      </w:r>
      <w:r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7708C">
      <w:footerReference w:type="default" r:id="rId8"/>
      <w:pgSz w:w="11907" w:h="16840" w:code="9"/>
      <w:pgMar w:top="567" w:right="454" w:bottom="567" w:left="567" w:header="567" w:footer="22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8EA" w:rsidRDefault="00F458EA" w:rsidP="00F458EA">
      <w:pPr>
        <w:spacing w:after="0" w:line="240" w:lineRule="auto"/>
      </w:pPr>
      <w:r>
        <w:separator/>
      </w:r>
    </w:p>
  </w:endnote>
  <w:endnote w:type="continuationSeparator" w:id="0">
    <w:p w:rsidR="00F458EA" w:rsidRDefault="00F458EA" w:rsidP="00F45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106" w:rsidRDefault="00D313FD">
    <w:pPr>
      <w:pStyle w:val="Fuzeile"/>
      <w:jc w:val="center"/>
      <w:rPr>
        <w:sz w:val="22"/>
        <w:lang w:val="fr-FR"/>
      </w:rPr>
    </w:pPr>
    <w:r w:rsidRPr="00D313FD">
      <w:rPr>
        <w:sz w:val="20"/>
      </w:rPr>
      <w:t>Lehrstuhl für Betriebswirtschaftslehre, insbes. Banking und Finanzcontrolling</w:t>
    </w:r>
    <w:r w:rsidR="00B82273">
      <w:rPr>
        <w:sz w:val="20"/>
      </w:rPr>
      <w:br/>
    </w:r>
    <w:proofErr w:type="spellStart"/>
    <w:r w:rsidR="00B82273">
      <w:rPr>
        <w:sz w:val="20"/>
      </w:rPr>
      <w:t>Kärntenstr</w:t>
    </w:r>
    <w:proofErr w:type="spellEnd"/>
    <w:r w:rsidR="00B82273">
      <w:rPr>
        <w:sz w:val="20"/>
      </w:rPr>
      <w:t xml:space="preserve">. 7, D-96045 Bamberg, Tel. </w:t>
    </w:r>
    <w:r w:rsidRPr="00D313FD">
      <w:rPr>
        <w:sz w:val="20"/>
        <w:lang w:val="fr-FR"/>
      </w:rPr>
      <w:t>+ 49 (0)951 / 863 - 2091</w:t>
    </w:r>
    <w:r w:rsidR="00B82273">
      <w:rPr>
        <w:sz w:val="20"/>
        <w:lang w:val="fr-FR"/>
      </w:rPr>
      <w:t xml:space="preserve">, </w:t>
    </w:r>
    <w:r w:rsidRPr="00D313FD">
      <w:rPr>
        <w:sz w:val="20"/>
        <w:lang w:val="fr-FR"/>
      </w:rPr>
      <w:t>+ 49 (0)951 / 863 - 2092</w:t>
    </w:r>
    <w:r w:rsidR="00B82273">
      <w:rPr>
        <w:sz w:val="20"/>
        <w:lang w:val="fr-FR"/>
      </w:rPr>
      <w:t xml:space="preserve">, </w:t>
    </w:r>
    <w:r w:rsidR="00B82273">
      <w:rPr>
        <w:sz w:val="20"/>
        <w:lang w:val="fr-FR"/>
      </w:rPr>
      <w:br/>
      <w:t xml:space="preserve">E-Mail: </w:t>
    </w:r>
    <w:r>
      <w:rPr>
        <w:sz w:val="20"/>
        <w:lang w:val="fr-FR"/>
      </w:rPr>
      <w:t>bwl-bfc@</w:t>
    </w:r>
    <w:r w:rsidRPr="00D313FD">
      <w:rPr>
        <w:sz w:val="20"/>
        <w:lang w:val="fr-FR"/>
      </w:rPr>
      <w:t>uni-bamberg.de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8EA" w:rsidRDefault="00F458EA" w:rsidP="00F458EA">
      <w:pPr>
        <w:spacing w:after="0" w:line="240" w:lineRule="auto"/>
      </w:pPr>
      <w:r>
        <w:separator/>
      </w:r>
    </w:p>
  </w:footnote>
  <w:footnote w:type="continuationSeparator" w:id="0">
    <w:p w:rsidR="00F458EA" w:rsidRDefault="00F458EA" w:rsidP="00F45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8C"/>
    <w:rsid w:val="00112E39"/>
    <w:rsid w:val="004B3E60"/>
    <w:rsid w:val="006337CF"/>
    <w:rsid w:val="006A0265"/>
    <w:rsid w:val="00896F98"/>
    <w:rsid w:val="00B82273"/>
    <w:rsid w:val="00CA14C3"/>
    <w:rsid w:val="00D313FD"/>
    <w:rsid w:val="00E36DDE"/>
    <w:rsid w:val="00E7708C"/>
    <w:rsid w:val="00EA7864"/>
    <w:rsid w:val="00F4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24FC0-4972-45B6-A51F-3715F676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E7708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E7708C"/>
    <w:rPr>
      <w:rFonts w:ascii="Arial" w:eastAsia="Times New Roman" w:hAnsi="Arial" w:cs="Arial"/>
      <w:sz w:val="24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E7708C"/>
    <w:pPr>
      <w:autoSpaceDE w:val="0"/>
      <w:autoSpaceDN w:val="0"/>
      <w:spacing w:after="120" w:line="360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E7708C"/>
    <w:rPr>
      <w:rFonts w:ascii="Arial" w:eastAsia="Times New Roman" w:hAnsi="Arial" w:cs="Arial"/>
      <w:sz w:val="20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E7708C"/>
    <w:pPr>
      <w:tabs>
        <w:tab w:val="left" w:pos="8364"/>
      </w:tabs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E7708C"/>
    <w:rPr>
      <w:rFonts w:ascii="Arial" w:eastAsia="Times New Roman" w:hAnsi="Arial" w:cs="Arial"/>
      <w:b/>
      <w:bCs/>
      <w:sz w:val="24"/>
      <w:szCs w:val="24"/>
      <w:lang w:eastAsia="de-DE"/>
    </w:rPr>
  </w:style>
  <w:style w:type="paragraph" w:customStyle="1" w:styleId="Textkrper21">
    <w:name w:val="Textkörper 21"/>
    <w:basedOn w:val="Standard"/>
    <w:rsid w:val="00E7708C"/>
    <w:pPr>
      <w:overflowPunct w:val="0"/>
      <w:autoSpaceDE w:val="0"/>
      <w:autoSpaceDN w:val="0"/>
      <w:adjustRightInd w:val="0"/>
      <w:spacing w:after="0" w:line="360" w:lineRule="exact"/>
      <w:jc w:val="both"/>
      <w:textAlignment w:val="baseline"/>
    </w:pPr>
    <w:rPr>
      <w:rFonts w:ascii="Arial" w:eastAsia="Times New Roman" w:hAnsi="Arial" w:cs="Times New Roman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8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5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Fässler</dc:creator>
  <cp:keywords/>
  <dc:description/>
  <cp:lastModifiedBy>Universität Bamberg</cp:lastModifiedBy>
  <cp:revision>2</cp:revision>
  <dcterms:created xsi:type="dcterms:W3CDTF">2014-05-12T14:56:00Z</dcterms:created>
  <dcterms:modified xsi:type="dcterms:W3CDTF">2014-05-12T14:56:00Z</dcterms:modified>
</cp:coreProperties>
</file>