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33"/>
        <w:gridCol w:w="57"/>
        <w:gridCol w:w="1077"/>
        <w:gridCol w:w="596"/>
        <w:gridCol w:w="7"/>
        <w:gridCol w:w="229"/>
        <w:gridCol w:w="443"/>
        <w:gridCol w:w="1117"/>
        <w:gridCol w:w="1151"/>
        <w:gridCol w:w="132"/>
      </w:tblGrid>
      <w:tr w:rsidR="009675C3" w:rsidRPr="002A00C3" w14:paraId="69DC9F64" w14:textId="77777777" w:rsidTr="00BA6FA4">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de-DE" w:eastAsia="de-DE"/>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2"/>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4"/>
            </w:r>
          </w:p>
        </w:tc>
      </w:tr>
      <w:tr w:rsidR="009675C3" w:rsidRPr="002A00C3" w14:paraId="69DC9F6F" w14:textId="77777777" w:rsidTr="00BA6FA4">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BA6FA4">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5"/>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BA6FA4">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hideMark/>
          </w:tcPr>
          <w:p w14:paraId="69DC9F7B" w14:textId="77D1757E" w:rsidR="00EB0036" w:rsidRPr="002A00C3" w:rsidRDefault="00BA6FA4" w:rsidP="00BA6FA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Otto-Friedrich-</w:t>
            </w:r>
            <w:proofErr w:type="spellStart"/>
            <w:r>
              <w:rPr>
                <w:rFonts w:ascii="Calibri" w:eastAsia="Times New Roman" w:hAnsi="Calibri" w:cs="Times New Roman"/>
                <w:color w:val="000000"/>
                <w:sz w:val="16"/>
                <w:szCs w:val="16"/>
                <w:lang w:val="en-GB" w:eastAsia="en-GB"/>
              </w:rPr>
              <w:t>Universität</w:t>
            </w:r>
            <w:proofErr w:type="spellEnd"/>
            <w:r>
              <w:rPr>
                <w:rFonts w:ascii="Calibri" w:eastAsia="Times New Roman" w:hAnsi="Calibri" w:cs="Times New Roman"/>
                <w:color w:val="000000"/>
                <w:sz w:val="16"/>
                <w:szCs w:val="16"/>
                <w:lang w:val="en-GB" w:eastAsia="en-GB"/>
              </w:rPr>
              <w:t xml:space="preserve"> Bamberg</w:t>
            </w:r>
          </w:p>
        </w:tc>
        <w:tc>
          <w:tcPr>
            <w:tcW w:w="1708" w:type="dxa"/>
            <w:tcBorders>
              <w:top w:val="single" w:sz="8" w:space="0" w:color="auto"/>
              <w:left w:val="nil"/>
              <w:bottom w:val="double" w:sz="6" w:space="0" w:color="auto"/>
              <w:right w:val="single" w:sz="8" w:space="0" w:color="auto"/>
            </w:tcBorders>
            <w:shd w:val="clear" w:color="auto" w:fill="auto"/>
            <w:noWrap/>
            <w:hideMark/>
          </w:tcPr>
          <w:p w14:paraId="69DC9F7C" w14:textId="43EBBC9B" w:rsidR="00EB0036" w:rsidRPr="002A00C3" w:rsidRDefault="00EB0036" w:rsidP="00BA6FA4">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hideMark/>
          </w:tcPr>
          <w:p w14:paraId="69DC9F7D" w14:textId="39956CF1" w:rsidR="00EB0036" w:rsidRPr="002A00C3" w:rsidRDefault="00BA6FA4" w:rsidP="00BA6FA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 BAMBERG01</w:t>
            </w:r>
          </w:p>
        </w:tc>
        <w:tc>
          <w:tcPr>
            <w:tcW w:w="1276" w:type="dxa"/>
            <w:gridSpan w:val="2"/>
            <w:tcBorders>
              <w:top w:val="single" w:sz="8" w:space="0" w:color="auto"/>
              <w:left w:val="nil"/>
              <w:bottom w:val="double" w:sz="6" w:space="0" w:color="auto"/>
              <w:right w:val="single" w:sz="8" w:space="0" w:color="auto"/>
            </w:tcBorders>
            <w:shd w:val="clear" w:color="auto" w:fill="auto"/>
            <w:noWrap/>
            <w:hideMark/>
          </w:tcPr>
          <w:p w14:paraId="69DC9F7F" w14:textId="5B4CD89F" w:rsidR="00EB0036" w:rsidRPr="002A00C3" w:rsidRDefault="00BA6FA4" w:rsidP="00BA6FA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International Office </w:t>
            </w:r>
            <w:proofErr w:type="spellStart"/>
            <w:r>
              <w:rPr>
                <w:rFonts w:ascii="Calibri" w:eastAsia="Times New Roman" w:hAnsi="Calibri" w:cs="Times New Roman"/>
                <w:color w:val="000000"/>
                <w:sz w:val="16"/>
                <w:szCs w:val="16"/>
                <w:lang w:val="en-GB" w:eastAsia="en-GB"/>
              </w:rPr>
              <w:t>Kapuzinerstr</w:t>
            </w:r>
            <w:proofErr w:type="spellEnd"/>
            <w:r>
              <w:rPr>
                <w:rFonts w:ascii="Calibri" w:eastAsia="Times New Roman" w:hAnsi="Calibri" w:cs="Times New Roman"/>
                <w:color w:val="000000"/>
                <w:sz w:val="16"/>
                <w:szCs w:val="16"/>
                <w:lang w:val="en-GB" w:eastAsia="en-GB"/>
              </w:rPr>
              <w:t>. 25 96045 Bamberg</w:t>
            </w:r>
          </w:p>
        </w:tc>
        <w:tc>
          <w:tcPr>
            <w:tcW w:w="1134" w:type="dxa"/>
            <w:gridSpan w:val="2"/>
            <w:tcBorders>
              <w:top w:val="single" w:sz="8" w:space="0" w:color="auto"/>
              <w:left w:val="nil"/>
              <w:bottom w:val="double" w:sz="6" w:space="0" w:color="auto"/>
              <w:right w:val="single" w:sz="8" w:space="0" w:color="auto"/>
            </w:tcBorders>
            <w:shd w:val="clear" w:color="auto" w:fill="auto"/>
            <w:noWrap/>
            <w:hideMark/>
          </w:tcPr>
          <w:p w14:paraId="69DC9F80" w14:textId="2E1F2574" w:rsidR="00EB0036" w:rsidRPr="002A00C3" w:rsidRDefault="00BA6FA4" w:rsidP="00BA6FA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Germany</w:t>
            </w:r>
          </w:p>
        </w:tc>
        <w:tc>
          <w:tcPr>
            <w:tcW w:w="3543" w:type="dxa"/>
            <w:gridSpan w:val="6"/>
            <w:tcBorders>
              <w:top w:val="single" w:sz="8" w:space="0" w:color="auto"/>
              <w:left w:val="nil"/>
              <w:bottom w:val="double" w:sz="6" w:space="0" w:color="auto"/>
              <w:right w:val="double" w:sz="6" w:space="0" w:color="auto"/>
            </w:tcBorders>
            <w:shd w:val="clear" w:color="auto" w:fill="auto"/>
            <w:noWrap/>
            <w:hideMark/>
          </w:tcPr>
          <w:p w14:paraId="3E64F102" w14:textId="77777777" w:rsidR="00EB0036" w:rsidRDefault="00BA6FA4" w:rsidP="00BA6FA4">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Dr.</w:t>
            </w:r>
            <w:proofErr w:type="spellEnd"/>
            <w:r>
              <w:rPr>
                <w:rFonts w:ascii="Calibri" w:eastAsia="Times New Roman" w:hAnsi="Calibri" w:cs="Times New Roman"/>
                <w:color w:val="000000"/>
                <w:sz w:val="16"/>
                <w:szCs w:val="16"/>
                <w:lang w:val="en-GB" w:eastAsia="en-GB"/>
              </w:rPr>
              <w:t xml:space="preserve"> Andreas </w:t>
            </w:r>
            <w:proofErr w:type="spellStart"/>
            <w:r>
              <w:rPr>
                <w:rFonts w:ascii="Calibri" w:eastAsia="Times New Roman" w:hAnsi="Calibri" w:cs="Times New Roman"/>
                <w:color w:val="000000"/>
                <w:sz w:val="16"/>
                <w:szCs w:val="16"/>
                <w:lang w:val="en-GB" w:eastAsia="en-GB"/>
              </w:rPr>
              <w:t>Weihe</w:t>
            </w:r>
            <w:proofErr w:type="spellEnd"/>
          </w:p>
          <w:p w14:paraId="0BD838EE" w14:textId="3CFDB166" w:rsidR="00BA6FA4" w:rsidRDefault="00D80726" w:rsidP="00BA6FA4">
            <w:pPr>
              <w:spacing w:after="0" w:line="240" w:lineRule="auto"/>
              <w:jc w:val="center"/>
              <w:rPr>
                <w:rFonts w:ascii="Calibri" w:eastAsia="Times New Roman" w:hAnsi="Calibri" w:cs="Times New Roman"/>
                <w:color w:val="000000"/>
                <w:sz w:val="16"/>
                <w:szCs w:val="16"/>
                <w:lang w:val="en-GB" w:eastAsia="en-GB"/>
              </w:rPr>
            </w:pPr>
            <w:hyperlink r:id="rId12" w:history="1">
              <w:r w:rsidR="00BA6FA4" w:rsidRPr="002117C5">
                <w:rPr>
                  <w:rStyle w:val="Hyperlink"/>
                  <w:rFonts w:ascii="Calibri" w:eastAsia="Times New Roman" w:hAnsi="Calibri" w:cs="Times New Roman"/>
                  <w:sz w:val="16"/>
                  <w:szCs w:val="16"/>
                  <w:lang w:val="en-GB" w:eastAsia="en-GB"/>
                </w:rPr>
                <w:t>erasmus.abroad@uni-bamberg.de</w:t>
              </w:r>
            </w:hyperlink>
          </w:p>
          <w:p w14:paraId="69DC9F81" w14:textId="6B8B69F9" w:rsidR="00BA6FA4" w:rsidRPr="002A00C3" w:rsidRDefault="00BA6FA4" w:rsidP="00BA6FA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+49 951 863 3601</w:t>
            </w:r>
          </w:p>
        </w:tc>
      </w:tr>
      <w:tr w:rsidR="00EB0036" w:rsidRPr="002A00C3" w14:paraId="69DC9F8E" w14:textId="77777777" w:rsidTr="00BA6FA4">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010CC813"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w:t>
            </w:r>
            <w:bookmarkStart w:id="0" w:name="_GoBack"/>
            <w:bookmarkEnd w:id="0"/>
            <w:r w:rsidRPr="002A00C3">
              <w:rPr>
                <w:rFonts w:ascii="Calibri" w:eastAsia="Times New Roman" w:hAnsi="Calibri" w:cs="Times New Roman"/>
                <w:b/>
                <w:bCs/>
                <w:color w:val="000000"/>
                <w:sz w:val="16"/>
                <w:szCs w:val="16"/>
                <w:lang w:val="en-GB" w:eastAsia="en-GB"/>
              </w:rPr>
              <w:t>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BA6FA4">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nzeichen"/>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nzeichen"/>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44D25F32"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nzeichen"/>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AA516A5" w:rsidR="0040686A" w:rsidRPr="002A00C3" w:rsidRDefault="000F6FDF" w:rsidP="00B57D80">
            <w:pPr>
              <w:spacing w:after="0" w:line="240" w:lineRule="auto"/>
              <w:jc w:val="center"/>
              <w:rPr>
                <w:rFonts w:ascii="Calibri" w:eastAsia="Times New Roman" w:hAnsi="Calibri" w:cs="Times New Roman"/>
                <w:color w:val="000000"/>
                <w:sz w:val="16"/>
                <w:szCs w:val="16"/>
                <w:lang w:val="en-GB" w:eastAsia="en-GB"/>
              </w:rPr>
            </w:pPr>
            <w:r w:rsidRPr="00B75D29">
              <w:rPr>
                <w:rFonts w:eastAsia="Times New Roman"/>
                <w:color w:val="000000"/>
                <w:sz w:val="16"/>
                <w:szCs w:val="16"/>
                <w:lang w:val="en-GB" w:eastAsia="en-GB"/>
              </w:rPr>
              <w:t xml:space="preserve">For </w:t>
            </w:r>
            <w:proofErr w:type="gramStart"/>
            <w:r w:rsidRPr="00B75D29">
              <w:rPr>
                <w:rFonts w:eastAsia="Times New Roman"/>
                <w:color w:val="000000"/>
                <w:sz w:val="16"/>
                <w:szCs w:val="16"/>
                <w:lang w:val="en-GB" w:eastAsia="en-GB"/>
              </w:rPr>
              <w:t>courses which</w:t>
            </w:r>
            <w:proofErr w:type="gramEnd"/>
            <w:r w:rsidRPr="00B75D29">
              <w:rPr>
                <w:rFonts w:eastAsia="Times New Roman"/>
                <w:color w:val="000000"/>
                <w:sz w:val="16"/>
                <w:szCs w:val="16"/>
                <w:lang w:val="en-GB" w:eastAsia="en-GB"/>
              </w:rPr>
              <w:t xml:space="preserve"> appear on the final transcript as “failed”, “incomplete” etc. no transfer of credit will be possible. A reduction of the mobility grant is possible if </w:t>
            </w:r>
            <w:r>
              <w:rPr>
                <w:rFonts w:eastAsia="Times New Roman"/>
                <w:color w:val="000000"/>
                <w:sz w:val="16"/>
                <w:szCs w:val="16"/>
                <w:lang w:val="en-GB" w:eastAsia="en-GB"/>
              </w:rPr>
              <w:t xml:space="preserve">half or less </w:t>
            </w:r>
            <w:r w:rsidRPr="00B75D29">
              <w:rPr>
                <w:rFonts w:eastAsia="Times New Roman"/>
                <w:color w:val="000000"/>
                <w:sz w:val="16"/>
                <w:szCs w:val="16"/>
                <w:lang w:val="en-GB" w:eastAsia="en-GB"/>
              </w:rPr>
              <w:t xml:space="preserve">of the required ECTS credits </w:t>
            </w:r>
            <w:proofErr w:type="gramStart"/>
            <w:r w:rsidRPr="00B75D29">
              <w:rPr>
                <w:rFonts w:eastAsia="Times New Roman"/>
                <w:color w:val="000000"/>
                <w:sz w:val="16"/>
                <w:szCs w:val="16"/>
                <w:lang w:val="en-GB" w:eastAsia="en-GB"/>
              </w:rPr>
              <w:t>are achieved</w:t>
            </w:r>
            <w:proofErr w:type="gramEnd"/>
            <w:r w:rsidRPr="00B75D29">
              <w:rPr>
                <w:rFonts w:eastAsia="Times New Roman"/>
                <w:color w:val="000000"/>
                <w:sz w:val="16"/>
                <w:szCs w:val="16"/>
                <w:lang w:val="en-GB" w:eastAsia="en-GB"/>
              </w:rPr>
              <w:t>. In case students do not pass any courses abroad (final transcript lists 0 ECTS), they wil</w:t>
            </w:r>
            <w:r>
              <w:rPr>
                <w:rFonts w:eastAsia="Times New Roman"/>
                <w:color w:val="000000"/>
                <w:sz w:val="16"/>
                <w:szCs w:val="16"/>
                <w:lang w:val="en-GB" w:eastAsia="en-GB"/>
              </w:rPr>
              <w:t xml:space="preserve">l have to pay back the ERASMUS </w:t>
            </w:r>
            <w:r w:rsidRPr="00B75D29">
              <w:rPr>
                <w:rFonts w:eastAsia="Times New Roman"/>
                <w:color w:val="000000"/>
                <w:sz w:val="16"/>
                <w:szCs w:val="16"/>
                <w:lang w:val="en-GB" w:eastAsia="en-GB"/>
              </w:rPr>
              <w:t>mobility grant.</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xml:space="preserve">. Any exceptions to this rule </w:t>
            </w:r>
            <w:proofErr w:type="gramStart"/>
            <w:r w:rsidRPr="002A00C3">
              <w:rPr>
                <w:rFonts w:ascii="Calibri" w:eastAsia="Times New Roman" w:hAnsi="Calibri" w:cs="Times New Roman"/>
                <w:color w:val="000000"/>
                <w:sz w:val="14"/>
                <w:szCs w:val="16"/>
                <w:lang w:val="en-GB" w:eastAsia="en-GB"/>
              </w:rPr>
              <w:t>are documented in an annex of this Learning Agreement and agreed by all parties</w:t>
            </w:r>
            <w:proofErr w:type="gramEnd"/>
            <w:r w:rsidRPr="002A00C3">
              <w:rPr>
                <w:rFonts w:ascii="Calibri" w:eastAsia="Times New Roman" w:hAnsi="Calibri" w:cs="Times New Roman"/>
                <w:color w:val="000000"/>
                <w:sz w:val="14"/>
                <w:szCs w:val="16"/>
                <w:lang w:val="en-GB" w:eastAsia="en-GB"/>
              </w:rPr>
              <w:t>.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4F27FA05" w:rsidR="002E3D29" w:rsidRPr="002A00C3" w:rsidRDefault="00BA6FA4" w:rsidP="006B6398">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Dr.</w:t>
            </w:r>
            <w:proofErr w:type="spellEnd"/>
            <w:r>
              <w:rPr>
                <w:rFonts w:ascii="Calibri" w:eastAsia="Times New Roman" w:hAnsi="Calibri" w:cs="Times New Roman"/>
                <w:color w:val="000000"/>
                <w:sz w:val="16"/>
                <w:szCs w:val="16"/>
                <w:lang w:val="en-GB" w:eastAsia="en-GB"/>
              </w:rPr>
              <w:t xml:space="preserve"> Andreas </w:t>
            </w:r>
            <w:proofErr w:type="spellStart"/>
            <w:r>
              <w:rPr>
                <w:rFonts w:ascii="Calibri" w:eastAsia="Times New Roman" w:hAnsi="Calibri" w:cs="Times New Roman"/>
                <w:color w:val="000000"/>
                <w:sz w:val="16"/>
                <w:szCs w:val="16"/>
                <w:lang w:val="en-GB" w:eastAsia="en-GB"/>
              </w:rPr>
              <w:t>Weihe</w:t>
            </w:r>
            <w:proofErr w:type="spellEnd"/>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53FFEB22" w:rsidR="002E3D29" w:rsidRPr="002A00C3" w:rsidRDefault="00BA6FA4"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erasmus.abroad@uni-bamberg.de</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74FDA5C7" w:rsidR="002E3D29" w:rsidRPr="002A00C3" w:rsidRDefault="00F75EF9"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w:t>
            </w:r>
            <w:r w:rsidR="00F33C7A">
              <w:rPr>
                <w:rFonts w:ascii="Calibri" w:eastAsia="Times New Roman" w:hAnsi="Calibri" w:cs="Times New Roman"/>
                <w:color w:val="000000"/>
                <w:sz w:val="16"/>
                <w:szCs w:val="16"/>
                <w:lang w:val="en-GB" w:eastAsia="en-GB"/>
              </w:rPr>
              <w:t>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129C9885" w14:textId="77777777"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88504" w14:textId="77777777" w:rsidR="00CE4E87" w:rsidRDefault="00CE4E87" w:rsidP="00261299">
      <w:pPr>
        <w:spacing w:after="0" w:line="240" w:lineRule="auto"/>
      </w:pPr>
      <w:r>
        <w:separator/>
      </w:r>
    </w:p>
  </w:endnote>
  <w:endnote w:type="continuationSeparator" w:id="0">
    <w:p w14:paraId="69381BAD" w14:textId="77777777" w:rsidR="00CE4E87" w:rsidRDefault="00CE4E87" w:rsidP="00261299">
      <w:pPr>
        <w:spacing w:after="0" w:line="240" w:lineRule="auto"/>
      </w:pPr>
      <w:r>
        <w:continuationSeparator/>
      </w:r>
    </w:p>
  </w:endnote>
  <w:endnote w:type="continuationNotice" w:id="1">
    <w:p w14:paraId="2A1FE7CF" w14:textId="77777777" w:rsidR="00CE4E87" w:rsidRDefault="00CE4E87">
      <w:pPr>
        <w:spacing w:after="0" w:line="240" w:lineRule="auto"/>
      </w:pPr>
    </w:p>
  </w:endnote>
  <w:endnote w:id="2">
    <w:p w14:paraId="6E58722B" w14:textId="6B32E62B" w:rsidR="00774BD5" w:rsidRPr="00114066" w:rsidRDefault="00774BD5" w:rsidP="00DC3994">
      <w:pPr>
        <w:pStyle w:val="Funotentext"/>
        <w:spacing w:before="120"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14:paraId="69DCA20A" w14:textId="4F636A5E" w:rsidR="00774BD5" w:rsidRPr="00114066" w:rsidRDefault="00774BD5"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w:t>
      </w:r>
      <w:proofErr w:type="gramStart"/>
      <w:r w:rsidRPr="00114066">
        <w:rPr>
          <w:rFonts w:cstheme="minorHAnsi"/>
          <w:sz w:val="20"/>
          <w:szCs w:val="20"/>
          <w:lang w:val="en-GB"/>
        </w:rPr>
        <w:t>should be used</w:t>
      </w:r>
      <w:proofErr w:type="gramEnd"/>
      <w:r w:rsidRPr="00114066">
        <w:rPr>
          <w:rFonts w:cstheme="minorHAnsi"/>
          <w:sz w:val="20"/>
          <w:szCs w:val="20"/>
          <w:lang w:val="en-GB"/>
        </w:rPr>
        <w:t xml:space="preserve"> to find the ISCED 2013 detailed field of education and training that is closest to the subject of the degree to be awarded to the student by the Sending Institution.</w:t>
      </w:r>
    </w:p>
  </w:endnote>
  <w:endnote w:id="5">
    <w:p w14:paraId="69DCA20C"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xml:space="preserve">: a unique identifier that every higher education institution that </w:t>
      </w:r>
      <w:proofErr w:type="gramStart"/>
      <w:r w:rsidRPr="00114066">
        <w:rPr>
          <w:rFonts w:cstheme="minorHAnsi"/>
          <w:lang w:val="en-GB"/>
        </w:rPr>
        <w:t>has been awarded</w:t>
      </w:r>
      <w:proofErr w:type="gramEnd"/>
      <w:r w:rsidRPr="00114066">
        <w:rPr>
          <w:rFonts w:cstheme="minorHAnsi"/>
          <w:lang w:val="en-GB"/>
        </w:rPr>
        <w:t xml:space="preserve"> with the Erasmus Charter for Higher Education (ECHE) receives. It is only applicable to higher education institutions located in Programme Countries.</w:t>
      </w:r>
    </w:p>
  </w:endnote>
  <w:endnote w:id="6">
    <w:p w14:paraId="69DCA20E" w14:textId="79D14F6A"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proofErr w:type="gramStart"/>
      <w:r w:rsidRPr="00114066">
        <w:rPr>
          <w:rFonts w:cstheme="minorHAnsi"/>
          <w:sz w:val="20"/>
          <w:szCs w:val="20"/>
          <w:lang w:val="en-GB"/>
        </w:rPr>
        <w:t>are:</w:t>
      </w:r>
      <w:proofErr w:type="gramEnd"/>
      <w:r w:rsidRPr="00114066">
        <w:rPr>
          <w:rFonts w:cstheme="minorHAnsi"/>
          <w:sz w:val="20"/>
          <w:szCs w:val="20"/>
          <w:lang w:val="en-GB"/>
        </w:rPr>
        <w:t xml:space="preserve"> a course, module, seminar, laboratory work, practical work, preparation/research for a thesis, mobility window or free electives.</w:t>
      </w:r>
    </w:p>
  </w:endnote>
  <w:endnote w:id="8">
    <w:p w14:paraId="69DCA210" w14:textId="591ED86B"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xml:space="preserve">: detailed, user-friendly and up-to-date information on the </w:t>
      </w:r>
      <w:proofErr w:type="gramStart"/>
      <w:r w:rsidRPr="00114066">
        <w:rPr>
          <w:rFonts w:cstheme="minorHAnsi"/>
          <w:lang w:val="en-GB"/>
        </w:rPr>
        <w:t>institution’s</w:t>
      </w:r>
      <w:proofErr w:type="gramEnd"/>
      <w:r w:rsidRPr="00114066">
        <w:rPr>
          <w:rFonts w:cstheme="minorHAnsi"/>
          <w:lang w:val="en-GB"/>
        </w:rPr>
        <w:t xml:space="preserve">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14:paraId="69DCA211"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in </w:t>
      </w:r>
      <w:proofErr w:type="gramStart"/>
      <w:r w:rsidRPr="00114066">
        <w:rPr>
          <w:rFonts w:cstheme="minorHAnsi"/>
          <w:lang w:val="en-GB"/>
        </w:rPr>
        <w:t>particular</w:t>
      </w:r>
      <w:proofErr w:type="gramEnd"/>
      <w:r w:rsidRPr="00114066">
        <w:rPr>
          <w:rFonts w:cstheme="minorHAnsi"/>
          <w:lang w:val="en-GB"/>
        </w:rPr>
        <w:t xml:space="preserve">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14:paraId="006BB3E9" w14:textId="77777777" w:rsidR="009A46D5" w:rsidRPr="00114066" w:rsidRDefault="009A46D5" w:rsidP="009A46D5">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 w:id="12">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5690286C" w:rsidR="00774BD5" w:rsidRDefault="00774BD5">
        <w:pPr>
          <w:pStyle w:val="Fuzeile"/>
          <w:jc w:val="center"/>
        </w:pPr>
        <w:r>
          <w:fldChar w:fldCharType="begin"/>
        </w:r>
        <w:r>
          <w:instrText xml:space="preserve"> PAGE   \* MERGEFORMAT </w:instrText>
        </w:r>
        <w:r>
          <w:fldChar w:fldCharType="separate"/>
        </w:r>
        <w:r w:rsidR="00D80726">
          <w:rPr>
            <w:noProof/>
          </w:rPr>
          <w:t>2</w:t>
        </w:r>
        <w:r>
          <w:rPr>
            <w:noProof/>
          </w:rPr>
          <w:fldChar w:fldCharType="end"/>
        </w:r>
      </w:p>
    </w:sdtContent>
  </w:sdt>
  <w:p w14:paraId="1FA71B8D" w14:textId="77777777" w:rsidR="00774BD5" w:rsidRDefault="00774B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82FE3" w14:textId="77777777" w:rsidR="00CE4E87" w:rsidRDefault="00CE4E87" w:rsidP="00261299">
      <w:pPr>
        <w:spacing w:after="0" w:line="240" w:lineRule="auto"/>
      </w:pPr>
      <w:r>
        <w:separator/>
      </w:r>
    </w:p>
  </w:footnote>
  <w:footnote w:type="continuationSeparator" w:id="0">
    <w:p w14:paraId="32F48E8C" w14:textId="77777777" w:rsidR="00CE4E87" w:rsidRDefault="00CE4E87" w:rsidP="00261299">
      <w:pPr>
        <w:spacing w:after="0" w:line="240" w:lineRule="auto"/>
      </w:pPr>
      <w:r>
        <w:continuationSeparator/>
      </w:r>
    </w:p>
  </w:footnote>
  <w:footnote w:type="continuationNotice" w:id="1">
    <w:p w14:paraId="13B9F979" w14:textId="77777777" w:rsidR="00CE4E87" w:rsidRDefault="00CE4E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Kopfzeile"/>
      <w:jc w:val="center"/>
    </w:pPr>
    <w:r w:rsidRPr="00A04811">
      <w:rPr>
        <w:noProof/>
        <w:lang w:val="de-DE" w:eastAsia="de-DE"/>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de-DE" w:eastAsia="de-DE"/>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0937B2C8" w:rsidR="00774BD5" w:rsidRPr="00945287" w:rsidRDefault="00023F26" w:rsidP="00D80726">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202</w:t>
                          </w:r>
                          <w:r w:rsidR="00D80726">
                            <w:rPr>
                              <w:rFonts w:ascii="Verdana" w:hAnsi="Verdana"/>
                              <w:b/>
                              <w:i/>
                              <w:color w:val="003CB4"/>
                              <w:sz w:val="16"/>
                              <w:szCs w:val="16"/>
                              <w:lang w:val="en-GB"/>
                            </w:rPr>
                            <w:t>3/2024</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0937B2C8" w:rsidR="00774BD5" w:rsidRPr="00945287" w:rsidRDefault="00023F26" w:rsidP="00D80726">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202</w:t>
                    </w:r>
                    <w:r w:rsidR="00D80726">
                      <w:rPr>
                        <w:rFonts w:ascii="Verdana" w:hAnsi="Verdana"/>
                        <w:b/>
                        <w:i/>
                        <w:color w:val="003CB4"/>
                        <w:sz w:val="16"/>
                        <w:szCs w:val="16"/>
                        <w:lang w:val="en-GB"/>
                      </w:rPr>
                      <w:t>3/2024</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de-DE" w:eastAsia="de-DE"/>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17A7D"/>
    <w:rsid w:val="00022A30"/>
    <w:rsid w:val="00023F26"/>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7A89"/>
    <w:rsid w:val="000D40CC"/>
    <w:rsid w:val="000D4175"/>
    <w:rsid w:val="000D7CA8"/>
    <w:rsid w:val="000E0A01"/>
    <w:rsid w:val="000E3785"/>
    <w:rsid w:val="000E778E"/>
    <w:rsid w:val="000F0EEB"/>
    <w:rsid w:val="000F6918"/>
    <w:rsid w:val="000F6FDF"/>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6311F"/>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2A4"/>
    <w:rsid w:val="00204B3A"/>
    <w:rsid w:val="00207747"/>
    <w:rsid w:val="0022098F"/>
    <w:rsid w:val="00221EEA"/>
    <w:rsid w:val="0023117A"/>
    <w:rsid w:val="00232A31"/>
    <w:rsid w:val="00233070"/>
    <w:rsid w:val="002370E6"/>
    <w:rsid w:val="002417FC"/>
    <w:rsid w:val="00243B59"/>
    <w:rsid w:val="00245C13"/>
    <w:rsid w:val="00250045"/>
    <w:rsid w:val="00252641"/>
    <w:rsid w:val="00256DE8"/>
    <w:rsid w:val="00261299"/>
    <w:rsid w:val="00264910"/>
    <w:rsid w:val="00265A0F"/>
    <w:rsid w:val="0026685E"/>
    <w:rsid w:val="00267784"/>
    <w:rsid w:val="0027260A"/>
    <w:rsid w:val="00276432"/>
    <w:rsid w:val="0028621A"/>
    <w:rsid w:val="002903B5"/>
    <w:rsid w:val="002919FB"/>
    <w:rsid w:val="002955C5"/>
    <w:rsid w:val="00295B98"/>
    <w:rsid w:val="00296B98"/>
    <w:rsid w:val="002973C1"/>
    <w:rsid w:val="002A00C3"/>
    <w:rsid w:val="002A1F9F"/>
    <w:rsid w:val="002A32A6"/>
    <w:rsid w:val="002B616F"/>
    <w:rsid w:val="002C0F75"/>
    <w:rsid w:val="002C55B7"/>
    <w:rsid w:val="002C7BCE"/>
    <w:rsid w:val="002D28CF"/>
    <w:rsid w:val="002D3C62"/>
    <w:rsid w:val="002E2476"/>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1FF2"/>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A7D9E"/>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3896"/>
    <w:rsid w:val="00555A2A"/>
    <w:rsid w:val="00556748"/>
    <w:rsid w:val="00560276"/>
    <w:rsid w:val="005612CD"/>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4714F"/>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8F0"/>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4BAF"/>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1C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57E"/>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6FA4"/>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3E5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E4E8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0726"/>
    <w:rsid w:val="00D815AA"/>
    <w:rsid w:val="00D83C1F"/>
    <w:rsid w:val="00D85671"/>
    <w:rsid w:val="00D85912"/>
    <w:rsid w:val="00D85FB2"/>
    <w:rsid w:val="00D872E5"/>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EF58C8"/>
    <w:rsid w:val="00F01A1E"/>
    <w:rsid w:val="00F163D3"/>
    <w:rsid w:val="00F234F7"/>
    <w:rsid w:val="00F279EE"/>
    <w:rsid w:val="00F314D1"/>
    <w:rsid w:val="00F31C1F"/>
    <w:rsid w:val="00F32D58"/>
    <w:rsid w:val="00F33C7A"/>
    <w:rsid w:val="00F34FB1"/>
    <w:rsid w:val="00F356BF"/>
    <w:rsid w:val="00F470F7"/>
    <w:rsid w:val="00F4731F"/>
    <w:rsid w:val="00F47590"/>
    <w:rsid w:val="00F47D00"/>
    <w:rsid w:val="00F56DB6"/>
    <w:rsid w:val="00F60EB0"/>
    <w:rsid w:val="00F72417"/>
    <w:rsid w:val="00F75EF9"/>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D5BEA"/>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9DC9F5B"/>
  <w15:docId w15:val="{442B7BF1-9852-4E9D-87E3-1D6AE9369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985B0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Link">
    <w:name w:val="FollowedHyperlink"/>
    <w:basedOn w:val="Absatz-Standardschriftar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rasmus.abroad@uni-bamberg.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cfd06d9f-862c-4359-9a69-c66ff689f26a"/>
    <ds:schemaRef ds:uri="http://purl.org/dc/dcmitype/"/>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24E32B-885B-4BF0-AD3A-E5D1BF537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2</Pages>
  <Words>519</Words>
  <Characters>3270</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bazv2429</cp:lastModifiedBy>
  <cp:revision>3</cp:revision>
  <cp:lastPrinted>2015-04-10T09:51:00Z</cp:lastPrinted>
  <dcterms:created xsi:type="dcterms:W3CDTF">2023-08-03T15:48:00Z</dcterms:created>
  <dcterms:modified xsi:type="dcterms:W3CDTF">2023-08-03T15:49:00Z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