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B" w:rsidRPr="00FD5E66" w:rsidRDefault="000B6FDD" w:rsidP="00146277">
      <w:pPr>
        <w:outlineLvl w:val="0"/>
        <w:rPr>
          <w:rFonts w:ascii="Arial" w:hAnsi="Arial" w:cs="Arial"/>
          <w:sz w:val="22"/>
          <w:szCs w:val="22"/>
        </w:rPr>
      </w:pPr>
      <w:bookmarkStart w:id="0" w:name="_GoBack"/>
      <w:bookmarkEnd w:id="0"/>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8" o:title=""/>
            <w10:wrap type="tight" anchorx="page" anchory="page"/>
          </v:shape>
          <o:OLEObject Type="Embed" ProgID="Word.Picture.8" ShapeID="_x0000_s1026" DrawAspect="Content" ObjectID="_1581496641" r:id="rId9"/>
        </w:pict>
      </w:r>
      <w:r w:rsidR="00014D2B" w:rsidRPr="00FD5E66">
        <w:rPr>
          <w:rFonts w:ascii="Arial" w:hAnsi="Arial" w:cs="Arial"/>
          <w:sz w:val="22"/>
          <w:szCs w:val="22"/>
        </w:rPr>
        <w:t>Otto-Friedrich-Universität Bamberg</w:t>
      </w:r>
      <w:r w:rsidR="00014D2B" w:rsidRPr="00FD5E66">
        <w:rPr>
          <w:rFonts w:ascii="Arial" w:hAnsi="Arial" w:cs="Arial"/>
          <w:sz w:val="22"/>
          <w:szCs w:val="22"/>
        </w:rPr>
        <w:tab/>
      </w:r>
      <w:r w:rsidR="00014D2B" w:rsidRPr="00FD5E66">
        <w:rPr>
          <w:rFonts w:ascii="Arial" w:hAnsi="Arial" w:cs="Arial"/>
          <w:sz w:val="22"/>
          <w:szCs w:val="22"/>
        </w:rPr>
        <w:tab/>
      </w:r>
      <w:r w:rsidR="00014D2B" w:rsidRPr="00FD5E66">
        <w:rPr>
          <w:rFonts w:ascii="Arial" w:hAnsi="Arial" w:cs="Arial"/>
          <w:sz w:val="22"/>
          <w:szCs w:val="22"/>
        </w:rPr>
        <w:tab/>
      </w:r>
      <w:r w:rsidR="00014D2B" w:rsidRPr="00FD5E66">
        <w:rPr>
          <w:rFonts w:ascii="Arial" w:hAnsi="Arial" w:cs="Arial"/>
          <w:sz w:val="22"/>
          <w:szCs w:val="22"/>
        </w:rPr>
        <w:tab/>
      </w:r>
    </w:p>
    <w:p w:rsidR="00014D2B" w:rsidRPr="00FD5E66" w:rsidRDefault="00014D2B" w:rsidP="00146277">
      <w:pPr>
        <w:rPr>
          <w:rFonts w:ascii="Arial" w:hAnsi="Arial" w:cs="Arial"/>
          <w:sz w:val="22"/>
          <w:szCs w:val="22"/>
        </w:rPr>
      </w:pPr>
      <w:r w:rsidRPr="00FD5E66">
        <w:rPr>
          <w:rFonts w:ascii="Arial" w:hAnsi="Arial" w:cs="Arial"/>
          <w:sz w:val="22"/>
          <w:szCs w:val="22"/>
        </w:rPr>
        <w:t>Lehrstuhl für Vergleichende Politikwissenschaft</w:t>
      </w:r>
    </w:p>
    <w:p w:rsidR="00014D2B" w:rsidRPr="00E277C0" w:rsidRDefault="00014D2B" w:rsidP="00146277">
      <w:pPr>
        <w:rPr>
          <w:rFonts w:ascii="Arial" w:hAnsi="Arial" w:cs="Arial"/>
          <w:sz w:val="22"/>
          <w:szCs w:val="22"/>
          <w:lang w:val="en-US"/>
        </w:rPr>
      </w:pPr>
      <w:r w:rsidRPr="00E277C0">
        <w:rPr>
          <w:rFonts w:ascii="Arial" w:hAnsi="Arial" w:cs="Arial"/>
          <w:sz w:val="22"/>
          <w:szCs w:val="22"/>
          <w:lang w:val="en-US"/>
        </w:rPr>
        <w:t xml:space="preserve">Prof. Dr. </w:t>
      </w:r>
      <w:r w:rsidR="00605CDE" w:rsidRPr="00E277C0">
        <w:rPr>
          <w:rFonts w:ascii="Arial" w:hAnsi="Arial" w:cs="Arial"/>
          <w:sz w:val="22"/>
          <w:szCs w:val="22"/>
          <w:lang w:val="en-US"/>
        </w:rPr>
        <w:t>Thomas Saalfeld</w:t>
      </w:r>
    </w:p>
    <w:p w:rsidR="00014D2B" w:rsidRPr="00E277C0" w:rsidRDefault="00014D2B" w:rsidP="00146277">
      <w:pPr>
        <w:rPr>
          <w:rFonts w:ascii="Arial" w:hAnsi="Arial" w:cs="Arial"/>
          <w:sz w:val="22"/>
          <w:szCs w:val="22"/>
          <w:lang w:val="en-US"/>
        </w:rPr>
      </w:pPr>
    </w:p>
    <w:p w:rsidR="00014D2B" w:rsidRPr="00E277C0" w:rsidRDefault="00014D2B" w:rsidP="00146277">
      <w:pPr>
        <w:jc w:val="center"/>
        <w:outlineLvl w:val="0"/>
        <w:rPr>
          <w:rFonts w:ascii="Arial" w:hAnsi="Arial" w:cs="Arial"/>
          <w:b/>
          <w:bCs/>
          <w:sz w:val="22"/>
          <w:szCs w:val="22"/>
          <w:lang w:val="en-US"/>
        </w:rPr>
      </w:pPr>
    </w:p>
    <w:p w:rsidR="00014D2B" w:rsidRPr="00E277C0" w:rsidRDefault="00C2116C" w:rsidP="002156AB">
      <w:pPr>
        <w:jc w:val="center"/>
        <w:outlineLvl w:val="0"/>
        <w:rPr>
          <w:rFonts w:ascii="Arial" w:hAnsi="Arial" w:cs="Arial"/>
          <w:b/>
          <w:bCs/>
          <w:sz w:val="22"/>
          <w:szCs w:val="22"/>
          <w:lang w:val="en-US"/>
        </w:rPr>
      </w:pPr>
      <w:r w:rsidRPr="00E277C0">
        <w:rPr>
          <w:rFonts w:ascii="Arial" w:hAnsi="Arial" w:cs="Arial"/>
          <w:b/>
          <w:bCs/>
          <w:sz w:val="22"/>
          <w:szCs w:val="22"/>
          <w:lang w:val="en-US"/>
        </w:rPr>
        <w:t>S</w:t>
      </w:r>
      <w:r w:rsidR="00277543" w:rsidRPr="00E277C0">
        <w:rPr>
          <w:rFonts w:ascii="Arial" w:hAnsi="Arial" w:cs="Arial"/>
          <w:b/>
          <w:bCs/>
          <w:sz w:val="22"/>
          <w:szCs w:val="22"/>
          <w:lang w:val="en-US"/>
        </w:rPr>
        <w:t xml:space="preserve">emester </w:t>
      </w:r>
      <w:r w:rsidR="00C45EB4" w:rsidRPr="00E277C0">
        <w:rPr>
          <w:rFonts w:ascii="Arial" w:hAnsi="Arial" w:cs="Arial"/>
          <w:b/>
          <w:bCs/>
          <w:sz w:val="22"/>
          <w:szCs w:val="22"/>
          <w:lang w:val="en-US"/>
        </w:rPr>
        <w:t>20</w:t>
      </w:r>
      <w:r w:rsidR="002156AB" w:rsidRPr="00E277C0">
        <w:rPr>
          <w:rFonts w:ascii="Arial" w:hAnsi="Arial" w:cs="Arial"/>
          <w:b/>
          <w:bCs/>
          <w:sz w:val="22"/>
          <w:szCs w:val="22"/>
          <w:lang w:val="en-US"/>
        </w:rPr>
        <w:t>1</w:t>
      </w:r>
      <w:r w:rsidR="00AC338C" w:rsidRPr="00E277C0">
        <w:rPr>
          <w:rFonts w:ascii="Arial" w:hAnsi="Arial" w:cs="Arial"/>
          <w:b/>
          <w:bCs/>
          <w:sz w:val="22"/>
          <w:szCs w:val="22"/>
          <w:lang w:val="en-US"/>
        </w:rPr>
        <w:t>8</w:t>
      </w:r>
    </w:p>
    <w:p w:rsidR="00B1516F" w:rsidRPr="00E277C0" w:rsidRDefault="00B1516F" w:rsidP="00146277">
      <w:pPr>
        <w:jc w:val="both"/>
        <w:outlineLvl w:val="0"/>
        <w:rPr>
          <w:rFonts w:ascii="Arial" w:hAnsi="Arial" w:cs="Arial"/>
          <w:bCs/>
          <w:sz w:val="22"/>
          <w:szCs w:val="22"/>
          <w:lang w:val="en-US"/>
        </w:rPr>
      </w:pPr>
    </w:p>
    <w:p w:rsidR="00127535" w:rsidRPr="00E277C0" w:rsidRDefault="00127416" w:rsidP="00127535">
      <w:pPr>
        <w:outlineLvl w:val="0"/>
        <w:rPr>
          <w:rFonts w:ascii="Arial" w:hAnsi="Arial" w:cs="Arial"/>
          <w:sz w:val="22"/>
          <w:szCs w:val="22"/>
          <w:lang w:val="en-US"/>
        </w:rPr>
      </w:pPr>
      <w:r w:rsidRPr="00E277C0">
        <w:rPr>
          <w:rFonts w:ascii="Arial" w:hAnsi="Arial" w:cs="Arial"/>
          <w:sz w:val="22"/>
          <w:szCs w:val="22"/>
          <w:lang w:val="en-US"/>
        </w:rPr>
        <w:t>Seminar</w:t>
      </w:r>
      <w:r w:rsidR="004D2545" w:rsidRPr="00E277C0">
        <w:rPr>
          <w:rFonts w:ascii="Arial" w:hAnsi="Arial" w:cs="Arial"/>
          <w:sz w:val="22"/>
          <w:szCs w:val="22"/>
          <w:lang w:val="en-US"/>
        </w:rPr>
        <w:t xml:space="preserve"> (BA)</w:t>
      </w:r>
    </w:p>
    <w:p w:rsidR="004D2545" w:rsidRPr="00E277C0" w:rsidRDefault="004D2545" w:rsidP="00127535">
      <w:pPr>
        <w:outlineLvl w:val="0"/>
        <w:rPr>
          <w:rFonts w:ascii="Arial" w:hAnsi="Arial" w:cs="Arial"/>
          <w:sz w:val="22"/>
          <w:szCs w:val="22"/>
          <w:lang w:val="en-US"/>
        </w:rPr>
      </w:pPr>
    </w:p>
    <w:p w:rsidR="004D2545" w:rsidRPr="00E277C0" w:rsidRDefault="00BA0F46" w:rsidP="00760266">
      <w:pPr>
        <w:jc w:val="both"/>
        <w:rPr>
          <w:rFonts w:ascii="Arial" w:hAnsi="Arial" w:cs="Arial"/>
          <w:b/>
          <w:bCs/>
          <w:sz w:val="22"/>
          <w:szCs w:val="22"/>
          <w:lang w:val="en-US"/>
        </w:rPr>
      </w:pPr>
      <w:r w:rsidRPr="00E277C0">
        <w:rPr>
          <w:rFonts w:ascii="Arial" w:hAnsi="Arial" w:cs="Arial"/>
          <w:b/>
          <w:bCs/>
          <w:sz w:val="22"/>
          <w:szCs w:val="22"/>
          <w:lang w:val="en-US"/>
        </w:rPr>
        <w:t xml:space="preserve">Seminar </w:t>
      </w:r>
      <w:r w:rsidR="003D1EED" w:rsidRPr="00E277C0">
        <w:rPr>
          <w:rFonts w:ascii="Arial" w:hAnsi="Arial" w:cs="Arial"/>
          <w:b/>
          <w:bCs/>
          <w:sz w:val="22"/>
          <w:szCs w:val="22"/>
          <w:lang w:val="en-US"/>
        </w:rPr>
        <w:t>Vergleichende</w:t>
      </w:r>
      <w:r w:rsidR="00127416" w:rsidRPr="00E277C0">
        <w:rPr>
          <w:rFonts w:ascii="Arial" w:hAnsi="Arial" w:cs="Arial"/>
          <w:b/>
          <w:bCs/>
          <w:sz w:val="22"/>
          <w:szCs w:val="22"/>
          <w:lang w:val="en-US"/>
        </w:rPr>
        <w:t xml:space="preserve"> Politikwissenschaft</w:t>
      </w:r>
    </w:p>
    <w:p w:rsidR="004D2545" w:rsidRPr="00E277C0" w:rsidRDefault="004D2545" w:rsidP="00760266">
      <w:pPr>
        <w:jc w:val="both"/>
        <w:rPr>
          <w:rFonts w:ascii="Arial" w:hAnsi="Arial" w:cs="Arial"/>
          <w:b/>
          <w:bCs/>
          <w:sz w:val="22"/>
          <w:szCs w:val="22"/>
          <w:u w:val="single"/>
          <w:lang w:val="en-US"/>
        </w:rPr>
      </w:pPr>
    </w:p>
    <w:p w:rsidR="00940922" w:rsidRPr="004D2545" w:rsidRDefault="00955E5D" w:rsidP="00760266">
      <w:pPr>
        <w:jc w:val="both"/>
        <w:rPr>
          <w:rFonts w:ascii="Arial" w:hAnsi="Arial" w:cs="Arial"/>
          <w:b/>
          <w:bCs/>
          <w:sz w:val="22"/>
          <w:szCs w:val="22"/>
          <w:u w:val="single"/>
          <w:lang w:val="en-US"/>
        </w:rPr>
      </w:pPr>
      <w:r w:rsidRPr="004D2545">
        <w:rPr>
          <w:rFonts w:ascii="Arial" w:hAnsi="Arial" w:cs="Arial"/>
          <w:b/>
          <w:bCs/>
          <w:sz w:val="22"/>
          <w:szCs w:val="22"/>
          <w:u w:val="single"/>
          <w:lang w:val="en-US"/>
        </w:rPr>
        <w:t>Politics and Society in Contemporary Iran</w:t>
      </w:r>
    </w:p>
    <w:p w:rsidR="00F43889" w:rsidRPr="004D2545" w:rsidRDefault="00F43889" w:rsidP="00760266">
      <w:pPr>
        <w:jc w:val="both"/>
        <w:rPr>
          <w:rFonts w:ascii="Arial" w:hAnsi="Arial" w:cs="Arial"/>
          <w:b/>
          <w:bCs/>
          <w:sz w:val="22"/>
          <w:szCs w:val="22"/>
          <w:lang w:val="en-US"/>
        </w:rPr>
      </w:pPr>
    </w:p>
    <w:p w:rsidR="00014D2B" w:rsidRPr="00323D6E" w:rsidRDefault="00955E5D" w:rsidP="002156AB">
      <w:pPr>
        <w:tabs>
          <w:tab w:val="left" w:pos="2520"/>
        </w:tabs>
        <w:jc w:val="both"/>
        <w:outlineLvl w:val="0"/>
        <w:rPr>
          <w:rFonts w:ascii="Arial" w:hAnsi="Arial" w:cs="Arial"/>
          <w:sz w:val="22"/>
          <w:szCs w:val="22"/>
          <w:lang w:val="en-US"/>
        </w:rPr>
      </w:pPr>
      <w:r w:rsidRPr="00323D6E">
        <w:rPr>
          <w:rFonts w:ascii="Arial" w:hAnsi="Arial" w:cs="Arial"/>
          <w:sz w:val="22"/>
          <w:szCs w:val="22"/>
          <w:lang w:val="en-US"/>
        </w:rPr>
        <w:t>Time</w:t>
      </w:r>
      <w:r w:rsidR="00014D2B" w:rsidRPr="00323D6E">
        <w:rPr>
          <w:rFonts w:ascii="Arial" w:hAnsi="Arial" w:cs="Arial"/>
          <w:sz w:val="22"/>
          <w:szCs w:val="22"/>
          <w:lang w:val="en-US"/>
        </w:rPr>
        <w:t>:</w:t>
      </w:r>
      <w:r w:rsidR="00014D2B" w:rsidRPr="00323D6E">
        <w:rPr>
          <w:rFonts w:ascii="Arial" w:hAnsi="Arial" w:cs="Arial"/>
          <w:sz w:val="22"/>
          <w:szCs w:val="22"/>
          <w:lang w:val="en-US"/>
        </w:rPr>
        <w:tab/>
      </w:r>
      <w:r w:rsidR="00C34796">
        <w:rPr>
          <w:rFonts w:ascii="Arial" w:hAnsi="Arial" w:cs="Arial"/>
          <w:sz w:val="22"/>
          <w:szCs w:val="22"/>
          <w:lang w:val="en-US"/>
        </w:rPr>
        <w:t>Wednesdays</w:t>
      </w:r>
      <w:r w:rsidR="00321A01">
        <w:rPr>
          <w:rFonts w:ascii="Arial" w:hAnsi="Arial" w:cs="Arial"/>
          <w:sz w:val="22"/>
          <w:szCs w:val="22"/>
          <w:lang w:val="en-US"/>
        </w:rPr>
        <w:t>, 14.00-16.00</w:t>
      </w:r>
    </w:p>
    <w:p w:rsidR="00ED0205" w:rsidRPr="00323D6E" w:rsidRDefault="00955E5D" w:rsidP="00760266">
      <w:pPr>
        <w:tabs>
          <w:tab w:val="left" w:pos="2520"/>
        </w:tabs>
        <w:jc w:val="both"/>
        <w:rPr>
          <w:rFonts w:ascii="Arial" w:hAnsi="Arial" w:cs="Arial"/>
          <w:sz w:val="22"/>
          <w:szCs w:val="22"/>
          <w:lang w:val="en-US"/>
        </w:rPr>
      </w:pPr>
      <w:r w:rsidRPr="00323D6E">
        <w:rPr>
          <w:rFonts w:ascii="Arial" w:hAnsi="Arial" w:cs="Arial"/>
          <w:sz w:val="22"/>
          <w:szCs w:val="22"/>
          <w:lang w:val="en-US"/>
        </w:rPr>
        <w:t>Venue</w:t>
      </w:r>
      <w:r w:rsidR="00014D2B" w:rsidRPr="00323D6E">
        <w:rPr>
          <w:rFonts w:ascii="Arial" w:hAnsi="Arial" w:cs="Arial"/>
          <w:sz w:val="22"/>
          <w:szCs w:val="22"/>
          <w:lang w:val="en-US"/>
        </w:rPr>
        <w:t>:</w:t>
      </w:r>
      <w:r w:rsidR="00014D2B" w:rsidRPr="00323D6E">
        <w:rPr>
          <w:rFonts w:ascii="Arial" w:hAnsi="Arial" w:cs="Arial"/>
          <w:sz w:val="22"/>
          <w:szCs w:val="22"/>
          <w:lang w:val="en-US"/>
        </w:rPr>
        <w:tab/>
      </w:r>
      <w:r w:rsidR="00436792">
        <w:rPr>
          <w:rFonts w:ascii="Arial" w:hAnsi="Arial" w:cs="Arial"/>
          <w:sz w:val="22"/>
          <w:szCs w:val="22"/>
          <w:lang w:val="en-US"/>
        </w:rPr>
        <w:t>FMA/01.20</w:t>
      </w:r>
    </w:p>
    <w:p w:rsidR="005E17CC" w:rsidRPr="00323D6E" w:rsidRDefault="005E17CC" w:rsidP="00760266">
      <w:pPr>
        <w:tabs>
          <w:tab w:val="left" w:pos="2520"/>
        </w:tabs>
        <w:jc w:val="both"/>
        <w:rPr>
          <w:rFonts w:ascii="Arial" w:hAnsi="Arial" w:cs="Arial"/>
          <w:sz w:val="22"/>
          <w:szCs w:val="22"/>
          <w:lang w:val="en-US"/>
        </w:rPr>
      </w:pPr>
    </w:p>
    <w:p w:rsidR="00014D2B" w:rsidRPr="004D2545" w:rsidRDefault="00955E5D" w:rsidP="00760266">
      <w:pPr>
        <w:tabs>
          <w:tab w:val="left" w:pos="2520"/>
        </w:tabs>
        <w:jc w:val="both"/>
        <w:rPr>
          <w:rFonts w:ascii="Arial" w:hAnsi="Arial" w:cs="Arial"/>
          <w:sz w:val="22"/>
          <w:szCs w:val="22"/>
          <w:lang w:val="en-US"/>
        </w:rPr>
      </w:pPr>
      <w:r w:rsidRPr="004D2545">
        <w:rPr>
          <w:rFonts w:ascii="Arial" w:hAnsi="Arial" w:cs="Arial"/>
          <w:sz w:val="22"/>
          <w:szCs w:val="22"/>
          <w:lang w:val="en-US"/>
        </w:rPr>
        <w:t>Start Date</w:t>
      </w:r>
      <w:r w:rsidR="00014D2B" w:rsidRPr="004D2545">
        <w:rPr>
          <w:rFonts w:ascii="Arial" w:hAnsi="Arial" w:cs="Arial"/>
          <w:sz w:val="22"/>
          <w:szCs w:val="22"/>
          <w:lang w:val="en-US"/>
        </w:rPr>
        <w:t>:</w:t>
      </w:r>
      <w:r w:rsidR="00014D2B" w:rsidRPr="004D2545">
        <w:rPr>
          <w:rFonts w:ascii="Arial" w:hAnsi="Arial" w:cs="Arial"/>
          <w:sz w:val="22"/>
          <w:szCs w:val="22"/>
          <w:lang w:val="en-US"/>
        </w:rPr>
        <w:tab/>
      </w:r>
      <w:r w:rsidR="00321A01">
        <w:rPr>
          <w:rFonts w:ascii="Arial" w:hAnsi="Arial" w:cs="Arial"/>
          <w:sz w:val="22"/>
          <w:szCs w:val="22"/>
          <w:lang w:val="en-US"/>
        </w:rPr>
        <w:t>1</w:t>
      </w:r>
      <w:r w:rsidR="00C34796">
        <w:rPr>
          <w:rFonts w:ascii="Arial" w:hAnsi="Arial" w:cs="Arial"/>
          <w:sz w:val="22"/>
          <w:szCs w:val="22"/>
          <w:lang w:val="en-US"/>
        </w:rPr>
        <w:t>1</w:t>
      </w:r>
      <w:r w:rsidR="00AC338C">
        <w:rPr>
          <w:rFonts w:ascii="Arial" w:hAnsi="Arial" w:cs="Arial"/>
          <w:sz w:val="22"/>
          <w:szCs w:val="22"/>
          <w:lang w:val="en-US"/>
        </w:rPr>
        <w:t xml:space="preserve"> </w:t>
      </w:r>
      <w:r w:rsidR="00C34796">
        <w:rPr>
          <w:rFonts w:ascii="Arial" w:hAnsi="Arial" w:cs="Arial"/>
          <w:sz w:val="22"/>
          <w:szCs w:val="22"/>
          <w:lang w:val="en-US"/>
        </w:rPr>
        <w:t>April</w:t>
      </w:r>
      <w:r w:rsidR="00AC338C">
        <w:rPr>
          <w:rFonts w:ascii="Arial" w:hAnsi="Arial" w:cs="Arial"/>
          <w:sz w:val="22"/>
          <w:szCs w:val="22"/>
          <w:lang w:val="en-US"/>
        </w:rPr>
        <w:t xml:space="preserve"> 201</w:t>
      </w:r>
      <w:r w:rsidR="00C34796">
        <w:rPr>
          <w:rFonts w:ascii="Arial" w:hAnsi="Arial" w:cs="Arial"/>
          <w:sz w:val="22"/>
          <w:szCs w:val="22"/>
          <w:lang w:val="en-US"/>
        </w:rPr>
        <w:t>8</w:t>
      </w:r>
    </w:p>
    <w:p w:rsidR="0022488C" w:rsidRPr="005575EF" w:rsidRDefault="00955E5D" w:rsidP="00760266">
      <w:pPr>
        <w:tabs>
          <w:tab w:val="left" w:pos="2520"/>
        </w:tabs>
        <w:jc w:val="both"/>
        <w:rPr>
          <w:rFonts w:ascii="Arial" w:hAnsi="Arial" w:cs="Arial"/>
          <w:sz w:val="22"/>
          <w:szCs w:val="22"/>
        </w:rPr>
      </w:pPr>
      <w:r w:rsidRPr="005575EF">
        <w:rPr>
          <w:rFonts w:ascii="Arial" w:hAnsi="Arial" w:cs="Arial"/>
          <w:sz w:val="22"/>
          <w:szCs w:val="22"/>
        </w:rPr>
        <w:t>Registration</w:t>
      </w:r>
      <w:r w:rsidR="00321A01" w:rsidRPr="005575EF">
        <w:rPr>
          <w:rFonts w:ascii="Arial" w:hAnsi="Arial" w:cs="Arial"/>
          <w:sz w:val="22"/>
          <w:szCs w:val="22"/>
        </w:rPr>
        <w:t xml:space="preserve"> </w:t>
      </w:r>
      <w:r w:rsidR="00BA5238" w:rsidRPr="005575EF">
        <w:rPr>
          <w:rFonts w:ascii="Arial" w:hAnsi="Arial" w:cs="Arial"/>
          <w:sz w:val="22"/>
          <w:szCs w:val="22"/>
        </w:rPr>
        <w:t>in</w:t>
      </w:r>
      <w:r w:rsidR="00321A01" w:rsidRPr="005575EF">
        <w:rPr>
          <w:rFonts w:ascii="Arial" w:hAnsi="Arial" w:cs="Arial"/>
          <w:sz w:val="22"/>
          <w:szCs w:val="22"/>
        </w:rPr>
        <w:t xml:space="preserve">   </w:t>
      </w:r>
    </w:p>
    <w:p w:rsidR="005575EF" w:rsidRDefault="00AF5EEA" w:rsidP="00760266">
      <w:pPr>
        <w:tabs>
          <w:tab w:val="left" w:pos="2520"/>
        </w:tabs>
        <w:jc w:val="both"/>
        <w:rPr>
          <w:rFonts w:ascii="Arial" w:hAnsi="Arial" w:cs="Arial"/>
          <w:sz w:val="22"/>
          <w:szCs w:val="22"/>
          <w:lang w:val="en-US"/>
        </w:rPr>
      </w:pPr>
      <w:r w:rsidRPr="005575EF">
        <w:rPr>
          <w:rFonts w:ascii="Arial" w:hAnsi="Arial" w:cs="Arial"/>
          <w:sz w:val="22"/>
          <w:szCs w:val="22"/>
          <w:lang w:val="en-US"/>
        </w:rPr>
        <w:t>FlexNow!</w:t>
      </w:r>
      <w:r w:rsidR="00D70190" w:rsidRPr="005575EF">
        <w:rPr>
          <w:rFonts w:ascii="Arial" w:hAnsi="Arial" w:cs="Arial"/>
          <w:sz w:val="22"/>
          <w:szCs w:val="22"/>
          <w:lang w:val="en-US"/>
        </w:rPr>
        <w:t>:</w:t>
      </w:r>
      <w:r w:rsidR="00D70190" w:rsidRPr="005575EF">
        <w:rPr>
          <w:rFonts w:ascii="Arial" w:hAnsi="Arial" w:cs="Arial"/>
          <w:sz w:val="22"/>
          <w:szCs w:val="22"/>
          <w:lang w:val="en-US"/>
        </w:rPr>
        <w:tab/>
      </w:r>
      <w:r w:rsidR="005575EF">
        <w:rPr>
          <w:rFonts w:ascii="Arial" w:hAnsi="Arial" w:cs="Arial"/>
          <w:sz w:val="22"/>
          <w:szCs w:val="22"/>
          <w:lang w:val="en-US"/>
        </w:rPr>
        <w:t>1-16 April 2018 (Deregistration until 23 April 2018)</w:t>
      </w:r>
    </w:p>
    <w:p w:rsidR="00014D2B" w:rsidRPr="003D1EED" w:rsidRDefault="00955E5D" w:rsidP="00760266">
      <w:pPr>
        <w:tabs>
          <w:tab w:val="left" w:pos="2520"/>
        </w:tabs>
        <w:jc w:val="both"/>
        <w:rPr>
          <w:rFonts w:ascii="Arial" w:hAnsi="Arial" w:cs="Arial"/>
          <w:sz w:val="22"/>
          <w:szCs w:val="22"/>
        </w:rPr>
      </w:pPr>
      <w:r w:rsidRPr="003D1EED">
        <w:rPr>
          <w:rFonts w:ascii="Arial" w:hAnsi="Arial" w:cs="Arial"/>
          <w:sz w:val="22"/>
          <w:szCs w:val="22"/>
        </w:rPr>
        <w:t>Instructor</w:t>
      </w:r>
      <w:r w:rsidR="00014D2B" w:rsidRPr="003D1EED">
        <w:rPr>
          <w:rFonts w:ascii="Arial" w:hAnsi="Arial" w:cs="Arial"/>
          <w:sz w:val="22"/>
          <w:szCs w:val="22"/>
        </w:rPr>
        <w:t>:</w:t>
      </w:r>
      <w:r w:rsidR="00ED0205" w:rsidRPr="003D1EED">
        <w:rPr>
          <w:rFonts w:ascii="Arial" w:hAnsi="Arial" w:cs="Arial"/>
          <w:sz w:val="22"/>
          <w:szCs w:val="22"/>
        </w:rPr>
        <w:tab/>
      </w:r>
      <w:r w:rsidR="00E277C0">
        <w:rPr>
          <w:rFonts w:ascii="Arial" w:hAnsi="Arial" w:cs="Arial"/>
          <w:sz w:val="22"/>
          <w:szCs w:val="22"/>
        </w:rPr>
        <w:t>Vahid Zolfaghari</w:t>
      </w:r>
    </w:p>
    <w:p w:rsidR="00944594" w:rsidRPr="003D1EED" w:rsidRDefault="00944594" w:rsidP="00944594">
      <w:pPr>
        <w:jc w:val="both"/>
        <w:outlineLvl w:val="0"/>
        <w:rPr>
          <w:rFonts w:ascii="Arial" w:hAnsi="Arial" w:cs="Arial"/>
          <w:b/>
          <w:bCs/>
          <w:sz w:val="22"/>
          <w:szCs w:val="22"/>
        </w:rPr>
      </w:pPr>
    </w:p>
    <w:p w:rsidR="00944594" w:rsidRPr="00EB3DE2" w:rsidRDefault="00CD6EE8" w:rsidP="00944594">
      <w:pPr>
        <w:jc w:val="both"/>
        <w:outlineLvl w:val="0"/>
        <w:rPr>
          <w:rFonts w:ascii="Arial" w:hAnsi="Arial" w:cs="Arial"/>
          <w:b/>
          <w:bCs/>
          <w:sz w:val="22"/>
          <w:szCs w:val="22"/>
        </w:rPr>
      </w:pPr>
      <w:r w:rsidRPr="00EB3DE2">
        <w:rPr>
          <w:rFonts w:ascii="Arial" w:hAnsi="Arial" w:cs="Arial"/>
          <w:b/>
          <w:bCs/>
          <w:sz w:val="22"/>
          <w:szCs w:val="22"/>
        </w:rPr>
        <w:t>Zulassungsvoraussetzungen</w:t>
      </w:r>
      <w:r w:rsidR="00955E5D" w:rsidRPr="00EB3DE2">
        <w:rPr>
          <w:rFonts w:ascii="Arial" w:hAnsi="Arial" w:cs="Arial"/>
          <w:b/>
          <w:bCs/>
          <w:sz w:val="22"/>
          <w:szCs w:val="22"/>
        </w:rPr>
        <w:t>/Entry Requirements</w:t>
      </w:r>
    </w:p>
    <w:p w:rsidR="006E0DC7" w:rsidRPr="003D1EED" w:rsidRDefault="000A08AB" w:rsidP="00944594">
      <w:pPr>
        <w:jc w:val="both"/>
        <w:outlineLvl w:val="0"/>
        <w:rPr>
          <w:rFonts w:ascii="Arial" w:hAnsi="Arial" w:cs="Arial"/>
          <w:bCs/>
          <w:sz w:val="22"/>
          <w:szCs w:val="22"/>
          <w:lang w:val="en-US"/>
        </w:rPr>
      </w:pPr>
      <w:r w:rsidRPr="003D1EED">
        <w:rPr>
          <w:rFonts w:ascii="Arial" w:hAnsi="Arial" w:cs="Arial"/>
          <w:bCs/>
          <w:sz w:val="22"/>
          <w:szCs w:val="22"/>
          <w:lang w:val="en-US"/>
        </w:rPr>
        <w:t>None</w:t>
      </w:r>
    </w:p>
    <w:p w:rsidR="000A08AB" w:rsidRPr="003D1EED" w:rsidRDefault="000A08AB" w:rsidP="00944594">
      <w:pPr>
        <w:jc w:val="both"/>
        <w:outlineLvl w:val="0"/>
        <w:rPr>
          <w:rFonts w:ascii="Arial" w:hAnsi="Arial" w:cs="Arial"/>
          <w:b/>
          <w:bCs/>
          <w:sz w:val="22"/>
          <w:szCs w:val="22"/>
          <w:lang w:val="en-US"/>
        </w:rPr>
      </w:pPr>
    </w:p>
    <w:p w:rsidR="00944594" w:rsidRPr="003D1EED" w:rsidRDefault="00944594" w:rsidP="00944594">
      <w:pPr>
        <w:jc w:val="both"/>
        <w:outlineLvl w:val="0"/>
        <w:rPr>
          <w:rFonts w:ascii="Arial" w:hAnsi="Arial" w:cs="Arial"/>
          <w:sz w:val="22"/>
          <w:szCs w:val="22"/>
          <w:lang w:val="en-US"/>
        </w:rPr>
      </w:pPr>
      <w:r w:rsidRPr="003D1EED">
        <w:rPr>
          <w:rFonts w:ascii="Arial" w:hAnsi="Arial" w:cs="Arial"/>
          <w:b/>
          <w:bCs/>
          <w:sz w:val="22"/>
          <w:szCs w:val="22"/>
          <w:lang w:val="en-US"/>
        </w:rPr>
        <w:t>ErwerbeinesLeistungsnachweises</w:t>
      </w:r>
      <w:r w:rsidR="00955E5D" w:rsidRPr="003D1EED">
        <w:rPr>
          <w:rFonts w:ascii="Arial" w:hAnsi="Arial" w:cs="Arial"/>
          <w:b/>
          <w:bCs/>
          <w:sz w:val="22"/>
          <w:szCs w:val="22"/>
          <w:lang w:val="en-US"/>
        </w:rPr>
        <w:t>/Assessment</w:t>
      </w:r>
    </w:p>
    <w:p w:rsidR="000A08AB" w:rsidRPr="000B2569" w:rsidRDefault="000A08AB" w:rsidP="000A08AB">
      <w:pPr>
        <w:jc w:val="both"/>
        <w:rPr>
          <w:rFonts w:ascii="Arial" w:hAnsi="Arial" w:cs="Arial"/>
          <w:sz w:val="22"/>
          <w:szCs w:val="22"/>
          <w:lang w:val="en-US"/>
        </w:rPr>
      </w:pPr>
      <w:r w:rsidRPr="00D235FE">
        <w:rPr>
          <w:rFonts w:ascii="Arial" w:hAnsi="Arial" w:cs="Arial"/>
          <w:sz w:val="22"/>
          <w:szCs w:val="22"/>
          <w:lang w:val="en-US"/>
        </w:rPr>
        <w:t>P</w:t>
      </w:r>
      <w:r w:rsidRPr="000B2569">
        <w:rPr>
          <w:rFonts w:ascii="Arial" w:hAnsi="Arial" w:cs="Arial"/>
          <w:sz w:val="22"/>
          <w:szCs w:val="22"/>
          <w:lang w:val="en-US"/>
        </w:rPr>
        <w:t xml:space="preserve">ortfolio consisting of </w:t>
      </w:r>
      <w:r>
        <w:rPr>
          <w:rFonts w:ascii="Arial" w:hAnsi="Arial" w:cs="Arial"/>
          <w:sz w:val="22"/>
          <w:szCs w:val="22"/>
          <w:lang w:val="en-US"/>
        </w:rPr>
        <w:t xml:space="preserve">at least one </w:t>
      </w:r>
      <w:r w:rsidRPr="000B2569">
        <w:rPr>
          <w:rFonts w:ascii="Arial" w:hAnsi="Arial" w:cs="Arial"/>
          <w:sz w:val="22"/>
          <w:szCs w:val="22"/>
          <w:lang w:val="en-US"/>
        </w:rPr>
        <w:t>seminar presentation (25%) and</w:t>
      </w:r>
      <w:r>
        <w:rPr>
          <w:rFonts w:ascii="Arial" w:hAnsi="Arial" w:cs="Arial"/>
          <w:sz w:val="22"/>
          <w:szCs w:val="22"/>
          <w:lang w:val="en-US"/>
        </w:rPr>
        <w:t xml:space="preserve"> one written e</w:t>
      </w:r>
      <w:r w:rsidRPr="000B2569">
        <w:rPr>
          <w:rFonts w:ascii="Arial" w:hAnsi="Arial" w:cs="Arial"/>
          <w:sz w:val="22"/>
          <w:szCs w:val="22"/>
          <w:lang w:val="en-US"/>
        </w:rPr>
        <w:t>ssay (75%)</w:t>
      </w:r>
    </w:p>
    <w:p w:rsidR="000A08AB" w:rsidRPr="007B136F" w:rsidRDefault="000A08AB" w:rsidP="000A08AB">
      <w:pPr>
        <w:jc w:val="both"/>
        <w:rPr>
          <w:rFonts w:ascii="Arial" w:hAnsi="Arial" w:cs="Arial"/>
          <w:sz w:val="22"/>
          <w:szCs w:val="22"/>
          <w:lang w:val="en-US"/>
        </w:rPr>
      </w:pPr>
      <w:r w:rsidRPr="007B136F">
        <w:rPr>
          <w:rFonts w:ascii="Arial" w:hAnsi="Arial" w:cs="Arial"/>
          <w:sz w:val="22"/>
          <w:szCs w:val="22"/>
          <w:lang w:val="en-US"/>
        </w:rPr>
        <w:t xml:space="preserve">ECTS credits: </w:t>
      </w:r>
      <w:r>
        <w:rPr>
          <w:rFonts w:ascii="Arial" w:hAnsi="Arial" w:cs="Arial"/>
          <w:sz w:val="22"/>
          <w:szCs w:val="22"/>
          <w:lang w:val="en-US"/>
        </w:rPr>
        <w:t>6</w:t>
      </w:r>
    </w:p>
    <w:p w:rsidR="000A08AB" w:rsidRPr="00127416" w:rsidRDefault="00674D0C" w:rsidP="00674D0C">
      <w:pPr>
        <w:tabs>
          <w:tab w:val="left" w:pos="975"/>
        </w:tabs>
        <w:jc w:val="both"/>
        <w:rPr>
          <w:rFonts w:ascii="Arial" w:hAnsi="Arial" w:cs="Arial"/>
          <w:sz w:val="22"/>
          <w:szCs w:val="22"/>
          <w:lang w:val="en-US"/>
        </w:rPr>
      </w:pPr>
      <w:r>
        <w:rPr>
          <w:rFonts w:ascii="Arial" w:hAnsi="Arial" w:cs="Arial"/>
          <w:sz w:val="22"/>
          <w:szCs w:val="22"/>
          <w:lang w:val="en-US"/>
        </w:rPr>
        <w:tab/>
      </w:r>
    </w:p>
    <w:p w:rsidR="00944594" w:rsidRPr="00C2116C" w:rsidRDefault="00944594" w:rsidP="00944594">
      <w:pPr>
        <w:jc w:val="both"/>
        <w:outlineLvl w:val="0"/>
        <w:rPr>
          <w:rFonts w:ascii="Arial" w:hAnsi="Arial" w:cs="Arial"/>
          <w:b/>
          <w:bCs/>
          <w:sz w:val="22"/>
          <w:szCs w:val="22"/>
          <w:lang w:val="en-US"/>
        </w:rPr>
      </w:pPr>
      <w:r w:rsidRPr="00C2116C">
        <w:rPr>
          <w:rFonts w:ascii="Arial" w:hAnsi="Arial" w:cs="Arial"/>
          <w:b/>
          <w:bCs/>
          <w:sz w:val="22"/>
          <w:szCs w:val="22"/>
          <w:lang w:val="en-US"/>
        </w:rPr>
        <w:t>Programm</w:t>
      </w:r>
      <w:r w:rsidR="007A3DC9">
        <w:rPr>
          <w:rFonts w:ascii="Arial" w:hAnsi="Arial" w:cs="Arial"/>
          <w:b/>
          <w:bCs/>
          <w:sz w:val="22"/>
          <w:szCs w:val="22"/>
          <w:lang w:val="en-US"/>
        </w:rPr>
        <w:t>e</w:t>
      </w:r>
      <w:r w:rsidR="00955E5D" w:rsidRPr="00C2116C">
        <w:rPr>
          <w:rFonts w:ascii="Arial" w:hAnsi="Arial" w:cs="Arial"/>
          <w:b/>
          <w:bCs/>
          <w:sz w:val="22"/>
          <w:szCs w:val="22"/>
          <w:lang w:val="en-US"/>
        </w:rPr>
        <w:t>/Course Description</w:t>
      </w:r>
    </w:p>
    <w:p w:rsidR="00B3265C" w:rsidRPr="00955E5D" w:rsidRDefault="00E53DDA" w:rsidP="00944594">
      <w:pPr>
        <w:jc w:val="both"/>
        <w:outlineLvl w:val="0"/>
        <w:rPr>
          <w:rFonts w:ascii="Arial" w:hAnsi="Arial" w:cs="Arial"/>
          <w:bCs/>
          <w:sz w:val="22"/>
          <w:szCs w:val="22"/>
          <w:lang w:val="en-US"/>
        </w:rPr>
      </w:pPr>
      <w:r>
        <w:rPr>
          <w:rFonts w:ascii="Arial" w:hAnsi="Arial" w:cs="Arial"/>
          <w:bCs/>
          <w:sz w:val="22"/>
          <w:szCs w:val="22"/>
          <w:lang w:val="en-US"/>
        </w:rPr>
        <w:t xml:space="preserve">Islamic Republic of Iran is one of the major player at regional level in the sub-system of </w:t>
      </w:r>
      <w:r w:rsidR="00D33FC5">
        <w:rPr>
          <w:rFonts w:ascii="Arial" w:hAnsi="Arial" w:cs="Arial"/>
          <w:bCs/>
          <w:sz w:val="22"/>
          <w:szCs w:val="22"/>
          <w:lang w:val="en-US"/>
        </w:rPr>
        <w:t xml:space="preserve">the </w:t>
      </w:r>
      <w:r>
        <w:rPr>
          <w:rFonts w:ascii="Arial" w:hAnsi="Arial" w:cs="Arial"/>
          <w:bCs/>
          <w:sz w:val="22"/>
          <w:szCs w:val="22"/>
          <w:lang w:val="en-US"/>
        </w:rPr>
        <w:t xml:space="preserve">Middle East. </w:t>
      </w:r>
      <w:r w:rsidR="00D33FC5">
        <w:rPr>
          <w:rFonts w:ascii="Arial" w:hAnsi="Arial" w:cs="Arial"/>
          <w:bCs/>
          <w:sz w:val="22"/>
          <w:szCs w:val="22"/>
          <w:lang w:val="en-US"/>
        </w:rPr>
        <w:t xml:space="preserve">It is one of the rentier economies in the region. In many textbooks of comparative politics and political science literatures, the country serves as a role model- of a theocratic regime; rentier state; </w:t>
      </w:r>
      <w:r w:rsidR="00A9688E">
        <w:rPr>
          <w:rFonts w:ascii="Arial" w:hAnsi="Arial" w:cs="Arial"/>
          <w:bCs/>
          <w:sz w:val="22"/>
          <w:szCs w:val="22"/>
          <w:lang w:val="en-US"/>
        </w:rPr>
        <w:t xml:space="preserve">non-democratic political structure. In this module, which is based on series of seminars, we will make a succinct and laconic review on </w:t>
      </w:r>
      <w:r w:rsidR="00696611">
        <w:rPr>
          <w:rFonts w:ascii="Arial" w:hAnsi="Arial" w:cs="Arial"/>
          <w:bCs/>
          <w:sz w:val="22"/>
          <w:szCs w:val="22"/>
          <w:lang w:val="en-US"/>
        </w:rPr>
        <w:t xml:space="preserve">the </w:t>
      </w:r>
      <w:r w:rsidR="00A9688E">
        <w:rPr>
          <w:rFonts w:ascii="Arial" w:hAnsi="Arial" w:cs="Arial"/>
          <w:bCs/>
          <w:sz w:val="22"/>
          <w:szCs w:val="22"/>
          <w:lang w:val="en-US"/>
        </w:rPr>
        <w:t xml:space="preserve">pre-1979 revolution, but the main investment will be made on </w:t>
      </w:r>
      <w:r w:rsidR="00696611">
        <w:rPr>
          <w:rFonts w:ascii="Arial" w:hAnsi="Arial" w:cs="Arial"/>
          <w:bCs/>
          <w:sz w:val="22"/>
          <w:szCs w:val="22"/>
          <w:lang w:val="en-US"/>
        </w:rPr>
        <w:t xml:space="preserve">the </w:t>
      </w:r>
      <w:r w:rsidR="00A9688E">
        <w:rPr>
          <w:rFonts w:ascii="Arial" w:hAnsi="Arial" w:cs="Arial"/>
          <w:bCs/>
          <w:sz w:val="22"/>
          <w:szCs w:val="22"/>
          <w:lang w:val="en-US"/>
        </w:rPr>
        <w:t>post-1979 revolution. This classification is due to very spectacular and structural development</w:t>
      </w:r>
      <w:r w:rsidR="00696611">
        <w:rPr>
          <w:rFonts w:ascii="Arial" w:hAnsi="Arial" w:cs="Arial"/>
          <w:bCs/>
          <w:sz w:val="22"/>
          <w:szCs w:val="22"/>
          <w:lang w:val="en-US"/>
        </w:rPr>
        <w:t>s</w:t>
      </w:r>
      <w:r w:rsidR="00A9688E">
        <w:rPr>
          <w:rFonts w:ascii="Arial" w:hAnsi="Arial" w:cs="Arial"/>
          <w:bCs/>
          <w:sz w:val="22"/>
          <w:szCs w:val="22"/>
          <w:lang w:val="en-US"/>
        </w:rPr>
        <w:t xml:space="preserve"> since 1979 onward. The emphasis will be on the voting behavior, the main institution</w:t>
      </w:r>
      <w:r w:rsidR="00696611">
        <w:rPr>
          <w:rFonts w:ascii="Arial" w:hAnsi="Arial" w:cs="Arial"/>
          <w:bCs/>
          <w:sz w:val="22"/>
          <w:szCs w:val="22"/>
          <w:lang w:val="en-US"/>
        </w:rPr>
        <w:t>s</w:t>
      </w:r>
      <w:r w:rsidR="00A9688E">
        <w:rPr>
          <w:rFonts w:ascii="Arial" w:hAnsi="Arial" w:cs="Arial"/>
          <w:bCs/>
          <w:sz w:val="22"/>
          <w:szCs w:val="22"/>
          <w:lang w:val="en-US"/>
        </w:rPr>
        <w:t xml:space="preserve"> of government and political groups. In addition, participants will have opportunities to analyse and discuss key areas of public policy such as the characteristics of rentierism and state-based economy, reforms of constitution (especially </w:t>
      </w:r>
      <w:r w:rsidR="00696611">
        <w:rPr>
          <w:rFonts w:ascii="Arial" w:hAnsi="Arial" w:cs="Arial"/>
          <w:bCs/>
          <w:sz w:val="22"/>
          <w:szCs w:val="22"/>
          <w:lang w:val="en-US"/>
        </w:rPr>
        <w:t>the most recent draft about the political crime in the parliament after 34 year), Iran’s role in the political bargaining of the regional tensions, sanctions regime against Iran over nuclear program since 2005-2013 and plenary agreement between Iran and P5+1 about Iran’s nuclear issue. A detailed module description will be available to registered students at the beginning of the term.</w:t>
      </w:r>
    </w:p>
    <w:p w:rsidR="001B26B6" w:rsidRPr="00955E5D" w:rsidRDefault="001B26B6" w:rsidP="00944594">
      <w:pPr>
        <w:outlineLvl w:val="0"/>
        <w:rPr>
          <w:rFonts w:ascii="Arial" w:hAnsi="Arial" w:cs="Arial"/>
          <w:b/>
          <w:bCs/>
          <w:sz w:val="22"/>
          <w:szCs w:val="22"/>
          <w:lang w:val="en-US"/>
        </w:rPr>
      </w:pPr>
    </w:p>
    <w:p w:rsidR="006C4130" w:rsidRPr="00436792" w:rsidRDefault="008B3DBE" w:rsidP="00CD6EE8">
      <w:pPr>
        <w:spacing w:after="60"/>
        <w:outlineLvl w:val="0"/>
        <w:rPr>
          <w:rFonts w:ascii="Arial" w:hAnsi="Arial" w:cs="Arial"/>
          <w:b/>
          <w:bCs/>
          <w:sz w:val="22"/>
          <w:szCs w:val="22"/>
          <w:lang w:val="en-US"/>
        </w:rPr>
      </w:pPr>
      <w:r w:rsidRPr="00436792">
        <w:rPr>
          <w:rFonts w:ascii="Arial" w:hAnsi="Arial" w:cs="Arial"/>
          <w:b/>
          <w:bCs/>
          <w:sz w:val="22"/>
          <w:szCs w:val="22"/>
          <w:lang w:val="en-US"/>
        </w:rPr>
        <w:t>Literaturz</w:t>
      </w:r>
      <w:r w:rsidR="00944594" w:rsidRPr="00436792">
        <w:rPr>
          <w:rFonts w:ascii="Arial" w:hAnsi="Arial" w:cs="Arial"/>
          <w:b/>
          <w:bCs/>
          <w:sz w:val="22"/>
          <w:szCs w:val="22"/>
          <w:lang w:val="en-US"/>
        </w:rPr>
        <w:t>urEinführung</w:t>
      </w:r>
      <w:r w:rsidR="00955E5D" w:rsidRPr="00436792">
        <w:rPr>
          <w:rFonts w:ascii="Arial" w:hAnsi="Arial" w:cs="Arial"/>
          <w:b/>
          <w:bCs/>
          <w:sz w:val="22"/>
          <w:szCs w:val="22"/>
          <w:lang w:val="en-US"/>
        </w:rPr>
        <w:t>/Introductory Reading</w:t>
      </w:r>
    </w:p>
    <w:p w:rsidR="00E53DDA" w:rsidRDefault="00E53DDA" w:rsidP="00BA0F46">
      <w:pPr>
        <w:spacing w:after="60"/>
        <w:ind w:left="170" w:hanging="170"/>
        <w:rPr>
          <w:rFonts w:ascii="Arial" w:hAnsi="Arial" w:cs="Arial"/>
          <w:bCs/>
          <w:sz w:val="22"/>
          <w:szCs w:val="22"/>
        </w:rPr>
      </w:pPr>
    </w:p>
    <w:p w:rsidR="00E53DDA" w:rsidRDefault="00E53DDA" w:rsidP="00BA0F46">
      <w:pPr>
        <w:spacing w:after="60"/>
        <w:ind w:left="170" w:hanging="170"/>
        <w:rPr>
          <w:rFonts w:ascii="Arial" w:hAnsi="Arial" w:cs="Arial"/>
          <w:bCs/>
          <w:sz w:val="22"/>
          <w:szCs w:val="22"/>
          <w:lang w:val="en-US"/>
        </w:rPr>
      </w:pPr>
      <w:r w:rsidRPr="00E53DDA">
        <w:rPr>
          <w:rFonts w:ascii="Arial" w:hAnsi="Arial" w:cs="Arial"/>
          <w:bCs/>
          <w:sz w:val="22"/>
          <w:szCs w:val="22"/>
        </w:rPr>
        <w:t xml:space="preserve">Cohen, Ronen A. et al. </w:t>
      </w:r>
      <w:r w:rsidRPr="00E53DDA">
        <w:rPr>
          <w:rFonts w:ascii="Arial" w:hAnsi="Arial" w:cs="Arial"/>
          <w:bCs/>
          <w:sz w:val="22"/>
          <w:szCs w:val="22"/>
          <w:lang w:val="en-US"/>
        </w:rPr>
        <w:t>(2015). Identities in Crisis in Iran: Politics, Culture, and Religion. Lexington Book.</w:t>
      </w:r>
    </w:p>
    <w:p w:rsidR="00E53DDA" w:rsidRDefault="00E53DDA" w:rsidP="00BA0F46">
      <w:pPr>
        <w:spacing w:after="60"/>
        <w:ind w:left="170" w:hanging="170"/>
        <w:rPr>
          <w:rFonts w:ascii="Arial" w:hAnsi="Arial" w:cs="Arial"/>
          <w:bCs/>
          <w:sz w:val="22"/>
          <w:szCs w:val="22"/>
          <w:lang w:val="en-US"/>
        </w:rPr>
      </w:pPr>
      <w:r w:rsidRPr="00E53DDA">
        <w:rPr>
          <w:rFonts w:ascii="Arial" w:hAnsi="Arial" w:cs="Arial"/>
          <w:bCs/>
          <w:sz w:val="22"/>
          <w:szCs w:val="22"/>
          <w:lang w:val="en-US"/>
        </w:rPr>
        <w:t>Dershowitz, Alan (2015). The Case Against the Iran Deal. New York: Rosetta Press.</w:t>
      </w:r>
    </w:p>
    <w:p w:rsidR="00E53DDA" w:rsidRDefault="00E53DDA" w:rsidP="00BA0F46">
      <w:pPr>
        <w:spacing w:after="60"/>
        <w:ind w:left="170" w:hanging="170"/>
        <w:rPr>
          <w:rFonts w:ascii="Arial" w:hAnsi="Arial" w:cs="Arial"/>
          <w:bCs/>
          <w:sz w:val="22"/>
          <w:szCs w:val="22"/>
          <w:lang w:val="en-US"/>
        </w:rPr>
      </w:pPr>
      <w:r w:rsidRPr="00E53DDA">
        <w:rPr>
          <w:rFonts w:ascii="Arial" w:hAnsi="Arial" w:cs="Arial"/>
          <w:bCs/>
          <w:sz w:val="22"/>
          <w:szCs w:val="22"/>
          <w:lang w:val="en-US"/>
        </w:rPr>
        <w:t>Ehteshami,Anoushirvan</w:t>
      </w:r>
      <w:r>
        <w:rPr>
          <w:rFonts w:ascii="Arial" w:hAnsi="Arial" w:cs="Arial"/>
          <w:bCs/>
          <w:sz w:val="22"/>
          <w:szCs w:val="22"/>
          <w:lang w:val="en-US"/>
        </w:rPr>
        <w:t>(</w:t>
      </w:r>
      <w:r w:rsidRPr="00E53DDA">
        <w:rPr>
          <w:rFonts w:ascii="Arial" w:hAnsi="Arial" w:cs="Arial"/>
          <w:bCs/>
          <w:sz w:val="22"/>
          <w:szCs w:val="22"/>
          <w:lang w:val="en-US"/>
        </w:rPr>
        <w:t>2007</w:t>
      </w:r>
      <w:r>
        <w:rPr>
          <w:rFonts w:ascii="Arial" w:hAnsi="Arial" w:cs="Arial"/>
          <w:bCs/>
          <w:sz w:val="22"/>
          <w:szCs w:val="22"/>
          <w:lang w:val="en-US"/>
        </w:rPr>
        <w:t>)</w:t>
      </w:r>
      <w:r w:rsidRPr="00E53DDA">
        <w:rPr>
          <w:rFonts w:ascii="Arial" w:hAnsi="Arial" w:cs="Arial"/>
          <w:bCs/>
          <w:sz w:val="22"/>
          <w:szCs w:val="22"/>
          <w:lang w:val="en-US"/>
        </w:rPr>
        <w:t>. “Iran’s Politics and Regional Relations: Post-Detente”, perceptions, Spring, pp. 29-44.</w:t>
      </w:r>
    </w:p>
    <w:p w:rsidR="00E53DDA" w:rsidRDefault="00E53DDA" w:rsidP="00BA0F46">
      <w:pPr>
        <w:spacing w:after="60"/>
        <w:ind w:left="170" w:hanging="170"/>
        <w:rPr>
          <w:rFonts w:ascii="Arial" w:hAnsi="Arial" w:cs="Arial"/>
          <w:bCs/>
          <w:sz w:val="22"/>
          <w:szCs w:val="22"/>
          <w:lang w:val="en-US"/>
        </w:rPr>
      </w:pPr>
      <w:r w:rsidRPr="00E53DDA">
        <w:rPr>
          <w:rFonts w:ascii="Arial" w:hAnsi="Arial" w:cs="Arial"/>
          <w:bCs/>
          <w:sz w:val="22"/>
          <w:szCs w:val="22"/>
          <w:lang w:val="en-US"/>
        </w:rPr>
        <w:t>Katzman, Kenneth (2015). Iran’s Foreign Policy, Congressional Research Service.</w:t>
      </w:r>
    </w:p>
    <w:p w:rsidR="00BA0F46" w:rsidRPr="00436792" w:rsidRDefault="00BA0F46" w:rsidP="00BA0F46">
      <w:pPr>
        <w:spacing w:after="60"/>
        <w:ind w:left="170" w:hanging="170"/>
        <w:rPr>
          <w:rFonts w:ascii="Arial" w:hAnsi="Arial" w:cs="Arial"/>
          <w:bCs/>
          <w:sz w:val="22"/>
          <w:szCs w:val="22"/>
          <w:lang w:val="en-US"/>
        </w:rPr>
      </w:pPr>
      <w:r w:rsidRPr="00436792">
        <w:rPr>
          <w:rFonts w:ascii="Arial" w:hAnsi="Arial" w:cs="Arial"/>
          <w:bCs/>
          <w:sz w:val="22"/>
          <w:szCs w:val="22"/>
          <w:lang w:val="en-US"/>
        </w:rPr>
        <w:t>Rajaee,</w:t>
      </w:r>
      <w:r w:rsidR="00E53DDA" w:rsidRPr="00E53DDA">
        <w:rPr>
          <w:rFonts w:ascii="Arial" w:hAnsi="Arial" w:cs="Arial"/>
          <w:bCs/>
          <w:sz w:val="22"/>
          <w:szCs w:val="22"/>
          <w:lang w:val="en-US"/>
        </w:rPr>
        <w:t>Farhang</w:t>
      </w:r>
      <w:r w:rsidR="00E53DDA">
        <w:rPr>
          <w:rFonts w:ascii="Arial" w:hAnsi="Arial" w:cs="Arial"/>
          <w:bCs/>
          <w:sz w:val="22"/>
          <w:szCs w:val="22"/>
          <w:lang w:val="en-US"/>
        </w:rPr>
        <w:t>(</w:t>
      </w:r>
      <w:r w:rsidRPr="00436792">
        <w:rPr>
          <w:rFonts w:ascii="Arial" w:hAnsi="Arial" w:cs="Arial"/>
          <w:bCs/>
          <w:sz w:val="22"/>
          <w:szCs w:val="22"/>
          <w:lang w:val="en-US"/>
        </w:rPr>
        <w:t>1999</w:t>
      </w:r>
      <w:r w:rsidR="00E53DDA">
        <w:rPr>
          <w:rFonts w:ascii="Arial" w:hAnsi="Arial" w:cs="Arial"/>
          <w:bCs/>
          <w:sz w:val="22"/>
          <w:szCs w:val="22"/>
          <w:lang w:val="en-US"/>
        </w:rPr>
        <w:t>)</w:t>
      </w:r>
      <w:r w:rsidRPr="00436792">
        <w:rPr>
          <w:rFonts w:ascii="Arial" w:hAnsi="Arial" w:cs="Arial"/>
          <w:bCs/>
          <w:sz w:val="22"/>
          <w:szCs w:val="22"/>
          <w:lang w:val="en-US"/>
        </w:rPr>
        <w:t xml:space="preserve">. “A Thermidor of Islamic Yuppies?Conflict and Compromise in Iran’s Politics”, </w:t>
      </w:r>
      <w:r w:rsidRPr="00E53DDA">
        <w:rPr>
          <w:rFonts w:ascii="Arial" w:hAnsi="Arial" w:cs="Arial"/>
          <w:bCs/>
          <w:i/>
          <w:sz w:val="22"/>
          <w:szCs w:val="22"/>
          <w:lang w:val="en-US"/>
        </w:rPr>
        <w:t>Middle East Journal</w:t>
      </w:r>
      <w:r w:rsidRPr="00436792">
        <w:rPr>
          <w:rFonts w:ascii="Arial" w:hAnsi="Arial" w:cs="Arial"/>
          <w:bCs/>
          <w:sz w:val="22"/>
          <w:szCs w:val="22"/>
          <w:lang w:val="en-US"/>
        </w:rPr>
        <w:t>, Vol. 53.No. 2. pp. 217-231.</w:t>
      </w:r>
    </w:p>
    <w:sectPr w:rsidR="00BA0F46" w:rsidRPr="00436792" w:rsidSect="00436792">
      <w:footerReference w:type="even"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F7" w:rsidRDefault="009340F7">
      <w:r>
        <w:separator/>
      </w:r>
    </w:p>
  </w:endnote>
  <w:endnote w:type="continuationSeparator" w:id="0">
    <w:p w:rsidR="009340F7" w:rsidRDefault="0093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F1" w:rsidRDefault="00912BA4" w:rsidP="00593DD5">
    <w:pPr>
      <w:pStyle w:val="Fuzeile"/>
      <w:framePr w:wrap="around" w:vAnchor="text" w:hAnchor="margin" w:xAlign="right" w:y="1"/>
      <w:rPr>
        <w:rStyle w:val="Seitenzahl"/>
      </w:rPr>
    </w:pPr>
    <w:r>
      <w:rPr>
        <w:rStyle w:val="Seitenzahl"/>
      </w:rPr>
      <w:fldChar w:fldCharType="begin"/>
    </w:r>
    <w:r w:rsidR="008A47F1">
      <w:rPr>
        <w:rStyle w:val="Seitenzahl"/>
      </w:rPr>
      <w:instrText xml:space="preserve">PAGE  </w:instrText>
    </w:r>
    <w:r>
      <w:rPr>
        <w:rStyle w:val="Seitenzahl"/>
      </w:rPr>
      <w:fldChar w:fldCharType="end"/>
    </w:r>
  </w:p>
  <w:p w:rsidR="008A47F1" w:rsidRDefault="008A47F1" w:rsidP="001540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F1" w:rsidRDefault="008A47F1" w:rsidP="0015407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F7" w:rsidRDefault="009340F7">
      <w:r>
        <w:separator/>
      </w:r>
    </w:p>
  </w:footnote>
  <w:footnote w:type="continuationSeparator" w:id="0">
    <w:p w:rsidR="009340F7" w:rsidRDefault="0093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39D"/>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1AD6475A"/>
    <w:multiLevelType w:val="hybridMultilevel"/>
    <w:tmpl w:val="23F84ACC"/>
    <w:lvl w:ilvl="0" w:tplc="0EE014C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1EF96E28"/>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3C066090"/>
    <w:multiLevelType w:val="hybridMultilevel"/>
    <w:tmpl w:val="92FE8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D924997"/>
    <w:multiLevelType w:val="hybridMultilevel"/>
    <w:tmpl w:val="B854093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49283FC8"/>
    <w:multiLevelType w:val="hybridMultilevel"/>
    <w:tmpl w:val="6E04E9D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0BB2675"/>
    <w:multiLevelType w:val="hybridMultilevel"/>
    <w:tmpl w:val="863C137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19148BA"/>
    <w:multiLevelType w:val="hybridMultilevel"/>
    <w:tmpl w:val="DB18B19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6A5A4A07"/>
    <w:multiLevelType w:val="hybridMultilevel"/>
    <w:tmpl w:val="3634FAB2"/>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79574438"/>
    <w:multiLevelType w:val="hybridMultilevel"/>
    <w:tmpl w:val="CA6E5B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E2C26FF"/>
    <w:multiLevelType w:val="hybridMultilevel"/>
    <w:tmpl w:val="976C7F5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8"/>
  </w:num>
  <w:num w:numId="3">
    <w:abstractNumId w:val="4"/>
  </w:num>
  <w:num w:numId="4">
    <w:abstractNumId w:val="5"/>
  </w:num>
  <w:num w:numId="5">
    <w:abstractNumId w:val="6"/>
  </w:num>
  <w:num w:numId="6">
    <w:abstractNumId w:val="7"/>
  </w:num>
  <w:num w:numId="7">
    <w:abstractNumId w:val="2"/>
  </w:num>
  <w:num w:numId="8">
    <w:abstractNumId w:val="10"/>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6E"/>
    <w:rsid w:val="000125FE"/>
    <w:rsid w:val="00012B81"/>
    <w:rsid w:val="00013E1A"/>
    <w:rsid w:val="000145D0"/>
    <w:rsid w:val="00014D2B"/>
    <w:rsid w:val="000201B9"/>
    <w:rsid w:val="00022435"/>
    <w:rsid w:val="000245A9"/>
    <w:rsid w:val="00026E62"/>
    <w:rsid w:val="00033B8D"/>
    <w:rsid w:val="0003437A"/>
    <w:rsid w:val="00034D01"/>
    <w:rsid w:val="000423AB"/>
    <w:rsid w:val="0005002C"/>
    <w:rsid w:val="00051643"/>
    <w:rsid w:val="000533EC"/>
    <w:rsid w:val="000534F0"/>
    <w:rsid w:val="000631B5"/>
    <w:rsid w:val="0006768B"/>
    <w:rsid w:val="000704A5"/>
    <w:rsid w:val="00086A4E"/>
    <w:rsid w:val="00094958"/>
    <w:rsid w:val="000A08AB"/>
    <w:rsid w:val="000B3D78"/>
    <w:rsid w:val="000B5F28"/>
    <w:rsid w:val="000B6FDD"/>
    <w:rsid w:val="000B712C"/>
    <w:rsid w:val="000B7DFC"/>
    <w:rsid w:val="000C1EFF"/>
    <w:rsid w:val="000C1F76"/>
    <w:rsid w:val="000C3A3B"/>
    <w:rsid w:val="000C6250"/>
    <w:rsid w:val="000C6B5A"/>
    <w:rsid w:val="000C77F9"/>
    <w:rsid w:val="000D026C"/>
    <w:rsid w:val="000D7EAE"/>
    <w:rsid w:val="000E7F56"/>
    <w:rsid w:val="000F6CA0"/>
    <w:rsid w:val="000F7779"/>
    <w:rsid w:val="001000DB"/>
    <w:rsid w:val="00101927"/>
    <w:rsid w:val="00105CBE"/>
    <w:rsid w:val="00113C63"/>
    <w:rsid w:val="001218FD"/>
    <w:rsid w:val="0012315A"/>
    <w:rsid w:val="00124CD8"/>
    <w:rsid w:val="00125A91"/>
    <w:rsid w:val="00125C17"/>
    <w:rsid w:val="00127416"/>
    <w:rsid w:val="00127535"/>
    <w:rsid w:val="00132C21"/>
    <w:rsid w:val="001361FF"/>
    <w:rsid w:val="001400BE"/>
    <w:rsid w:val="00146277"/>
    <w:rsid w:val="0014755F"/>
    <w:rsid w:val="00150F14"/>
    <w:rsid w:val="0015407A"/>
    <w:rsid w:val="00154834"/>
    <w:rsid w:val="00157B99"/>
    <w:rsid w:val="00166385"/>
    <w:rsid w:val="00170021"/>
    <w:rsid w:val="001717EB"/>
    <w:rsid w:val="00176B17"/>
    <w:rsid w:val="00180922"/>
    <w:rsid w:val="0018200C"/>
    <w:rsid w:val="00183378"/>
    <w:rsid w:val="001845EB"/>
    <w:rsid w:val="001863EC"/>
    <w:rsid w:val="00186607"/>
    <w:rsid w:val="00186FD0"/>
    <w:rsid w:val="00192418"/>
    <w:rsid w:val="00193FE6"/>
    <w:rsid w:val="001B26B6"/>
    <w:rsid w:val="001B4AFC"/>
    <w:rsid w:val="001C561E"/>
    <w:rsid w:val="001D4E4D"/>
    <w:rsid w:val="001D5DB6"/>
    <w:rsid w:val="001D7427"/>
    <w:rsid w:val="001E0A5A"/>
    <w:rsid w:val="001E0BC0"/>
    <w:rsid w:val="001E3E66"/>
    <w:rsid w:val="001E4248"/>
    <w:rsid w:val="001F7B86"/>
    <w:rsid w:val="00200F54"/>
    <w:rsid w:val="00205FCC"/>
    <w:rsid w:val="00207CCE"/>
    <w:rsid w:val="00210506"/>
    <w:rsid w:val="0021118E"/>
    <w:rsid w:val="002122D0"/>
    <w:rsid w:val="002156AB"/>
    <w:rsid w:val="00222136"/>
    <w:rsid w:val="0022488C"/>
    <w:rsid w:val="00225869"/>
    <w:rsid w:val="002258EC"/>
    <w:rsid w:val="00235BD5"/>
    <w:rsid w:val="00236681"/>
    <w:rsid w:val="0024159C"/>
    <w:rsid w:val="002526A6"/>
    <w:rsid w:val="002575A0"/>
    <w:rsid w:val="002708BF"/>
    <w:rsid w:val="00272216"/>
    <w:rsid w:val="002722E3"/>
    <w:rsid w:val="002741D8"/>
    <w:rsid w:val="00274977"/>
    <w:rsid w:val="00277543"/>
    <w:rsid w:val="00281373"/>
    <w:rsid w:val="00283E41"/>
    <w:rsid w:val="00291BDE"/>
    <w:rsid w:val="00295F2F"/>
    <w:rsid w:val="00297499"/>
    <w:rsid w:val="002A0B2A"/>
    <w:rsid w:val="002A2A35"/>
    <w:rsid w:val="002A70FC"/>
    <w:rsid w:val="002B0806"/>
    <w:rsid w:val="002C39E1"/>
    <w:rsid w:val="002D5203"/>
    <w:rsid w:val="002E0ABF"/>
    <w:rsid w:val="002E1AAE"/>
    <w:rsid w:val="002F2B12"/>
    <w:rsid w:val="002F55D3"/>
    <w:rsid w:val="002F5692"/>
    <w:rsid w:val="002F7EE9"/>
    <w:rsid w:val="00302AC1"/>
    <w:rsid w:val="0030342F"/>
    <w:rsid w:val="00306EC7"/>
    <w:rsid w:val="00310296"/>
    <w:rsid w:val="00310F5C"/>
    <w:rsid w:val="003112FD"/>
    <w:rsid w:val="00312A9F"/>
    <w:rsid w:val="0032143C"/>
    <w:rsid w:val="00321A01"/>
    <w:rsid w:val="00322E37"/>
    <w:rsid w:val="00323336"/>
    <w:rsid w:val="003237E9"/>
    <w:rsid w:val="00323C3B"/>
    <w:rsid w:val="00323CFD"/>
    <w:rsid w:val="00323D6E"/>
    <w:rsid w:val="00331588"/>
    <w:rsid w:val="003376C2"/>
    <w:rsid w:val="003463C0"/>
    <w:rsid w:val="00347A1A"/>
    <w:rsid w:val="003503C6"/>
    <w:rsid w:val="00352044"/>
    <w:rsid w:val="003534C2"/>
    <w:rsid w:val="0035600B"/>
    <w:rsid w:val="003564EA"/>
    <w:rsid w:val="00357DBC"/>
    <w:rsid w:val="00365F9F"/>
    <w:rsid w:val="0037383E"/>
    <w:rsid w:val="00376F72"/>
    <w:rsid w:val="00387FF3"/>
    <w:rsid w:val="003946E1"/>
    <w:rsid w:val="003A1978"/>
    <w:rsid w:val="003A1E92"/>
    <w:rsid w:val="003A28A6"/>
    <w:rsid w:val="003A2A12"/>
    <w:rsid w:val="003B161C"/>
    <w:rsid w:val="003B24CA"/>
    <w:rsid w:val="003C28E9"/>
    <w:rsid w:val="003C61EE"/>
    <w:rsid w:val="003D12A6"/>
    <w:rsid w:val="003D1EED"/>
    <w:rsid w:val="003D442B"/>
    <w:rsid w:val="003E19B4"/>
    <w:rsid w:val="003F2BDC"/>
    <w:rsid w:val="00400CC9"/>
    <w:rsid w:val="004016A9"/>
    <w:rsid w:val="0040289C"/>
    <w:rsid w:val="00404EE0"/>
    <w:rsid w:val="00407A4F"/>
    <w:rsid w:val="0041145C"/>
    <w:rsid w:val="00413CE3"/>
    <w:rsid w:val="0041602F"/>
    <w:rsid w:val="00416A34"/>
    <w:rsid w:val="00417D43"/>
    <w:rsid w:val="00420EB9"/>
    <w:rsid w:val="00426E6F"/>
    <w:rsid w:val="00436792"/>
    <w:rsid w:val="004376EB"/>
    <w:rsid w:val="004414AE"/>
    <w:rsid w:val="004441C9"/>
    <w:rsid w:val="0045120E"/>
    <w:rsid w:val="00451EDB"/>
    <w:rsid w:val="00454754"/>
    <w:rsid w:val="00466C98"/>
    <w:rsid w:val="00485CDE"/>
    <w:rsid w:val="00486C75"/>
    <w:rsid w:val="00486E3D"/>
    <w:rsid w:val="0049038B"/>
    <w:rsid w:val="00495ADF"/>
    <w:rsid w:val="004A5DD8"/>
    <w:rsid w:val="004C2233"/>
    <w:rsid w:val="004C23DF"/>
    <w:rsid w:val="004C3E25"/>
    <w:rsid w:val="004C63BC"/>
    <w:rsid w:val="004C7F80"/>
    <w:rsid w:val="004D2545"/>
    <w:rsid w:val="004D3EC8"/>
    <w:rsid w:val="004D6424"/>
    <w:rsid w:val="004D6710"/>
    <w:rsid w:val="004E64E6"/>
    <w:rsid w:val="004E6893"/>
    <w:rsid w:val="004E7298"/>
    <w:rsid w:val="004F4077"/>
    <w:rsid w:val="004F6A8A"/>
    <w:rsid w:val="004F764C"/>
    <w:rsid w:val="004F7C61"/>
    <w:rsid w:val="005025E1"/>
    <w:rsid w:val="00506D7E"/>
    <w:rsid w:val="0051058C"/>
    <w:rsid w:val="00515A9C"/>
    <w:rsid w:val="00520580"/>
    <w:rsid w:val="00521814"/>
    <w:rsid w:val="005235D6"/>
    <w:rsid w:val="00524304"/>
    <w:rsid w:val="00532345"/>
    <w:rsid w:val="00534BAC"/>
    <w:rsid w:val="005436C2"/>
    <w:rsid w:val="00543BB9"/>
    <w:rsid w:val="005453FC"/>
    <w:rsid w:val="0054689A"/>
    <w:rsid w:val="0054732D"/>
    <w:rsid w:val="00552C3B"/>
    <w:rsid w:val="005539DA"/>
    <w:rsid w:val="00554893"/>
    <w:rsid w:val="00554E01"/>
    <w:rsid w:val="00556E3E"/>
    <w:rsid w:val="005575EF"/>
    <w:rsid w:val="005579A9"/>
    <w:rsid w:val="00573EB5"/>
    <w:rsid w:val="005740BD"/>
    <w:rsid w:val="00576457"/>
    <w:rsid w:val="00582186"/>
    <w:rsid w:val="0058292A"/>
    <w:rsid w:val="0058395F"/>
    <w:rsid w:val="00587318"/>
    <w:rsid w:val="00591664"/>
    <w:rsid w:val="00593B92"/>
    <w:rsid w:val="00593DD5"/>
    <w:rsid w:val="005A07CB"/>
    <w:rsid w:val="005A15AD"/>
    <w:rsid w:val="005A4CC0"/>
    <w:rsid w:val="005B345F"/>
    <w:rsid w:val="005B469A"/>
    <w:rsid w:val="005B6F5F"/>
    <w:rsid w:val="005C004D"/>
    <w:rsid w:val="005C1A9B"/>
    <w:rsid w:val="005C3140"/>
    <w:rsid w:val="005C39EA"/>
    <w:rsid w:val="005C3BDB"/>
    <w:rsid w:val="005C4A0B"/>
    <w:rsid w:val="005C4B78"/>
    <w:rsid w:val="005D0777"/>
    <w:rsid w:val="005D26C5"/>
    <w:rsid w:val="005D6460"/>
    <w:rsid w:val="005D7502"/>
    <w:rsid w:val="005E17CC"/>
    <w:rsid w:val="005E2EA6"/>
    <w:rsid w:val="005E3B0C"/>
    <w:rsid w:val="005F0DF7"/>
    <w:rsid w:val="005F1602"/>
    <w:rsid w:val="005F3689"/>
    <w:rsid w:val="005F5375"/>
    <w:rsid w:val="005F7776"/>
    <w:rsid w:val="00601598"/>
    <w:rsid w:val="00605CDE"/>
    <w:rsid w:val="00612DEA"/>
    <w:rsid w:val="00616D20"/>
    <w:rsid w:val="006209D3"/>
    <w:rsid w:val="00621E75"/>
    <w:rsid w:val="006223C4"/>
    <w:rsid w:val="0062363B"/>
    <w:rsid w:val="00624368"/>
    <w:rsid w:val="00631312"/>
    <w:rsid w:val="006316D3"/>
    <w:rsid w:val="00632DCB"/>
    <w:rsid w:val="00635159"/>
    <w:rsid w:val="00644940"/>
    <w:rsid w:val="006539A0"/>
    <w:rsid w:val="006700D8"/>
    <w:rsid w:val="006708C9"/>
    <w:rsid w:val="00674D0C"/>
    <w:rsid w:val="006763D5"/>
    <w:rsid w:val="00676B79"/>
    <w:rsid w:val="006845D9"/>
    <w:rsid w:val="00686D99"/>
    <w:rsid w:val="00690F8F"/>
    <w:rsid w:val="006930DE"/>
    <w:rsid w:val="00694B4F"/>
    <w:rsid w:val="00695EB6"/>
    <w:rsid w:val="00696611"/>
    <w:rsid w:val="00696925"/>
    <w:rsid w:val="006A3F11"/>
    <w:rsid w:val="006A4422"/>
    <w:rsid w:val="006A5906"/>
    <w:rsid w:val="006A7343"/>
    <w:rsid w:val="006A7F9C"/>
    <w:rsid w:val="006B11DB"/>
    <w:rsid w:val="006B1719"/>
    <w:rsid w:val="006B449F"/>
    <w:rsid w:val="006B616E"/>
    <w:rsid w:val="006C1E4C"/>
    <w:rsid w:val="006C4130"/>
    <w:rsid w:val="006C4294"/>
    <w:rsid w:val="006C4A41"/>
    <w:rsid w:val="006C54E8"/>
    <w:rsid w:val="006D62B8"/>
    <w:rsid w:val="006E0DC7"/>
    <w:rsid w:val="006E48F5"/>
    <w:rsid w:val="006F094F"/>
    <w:rsid w:val="007104E4"/>
    <w:rsid w:val="00711BD4"/>
    <w:rsid w:val="0071675D"/>
    <w:rsid w:val="00717D66"/>
    <w:rsid w:val="007243F6"/>
    <w:rsid w:val="00724CBE"/>
    <w:rsid w:val="007335AD"/>
    <w:rsid w:val="00737153"/>
    <w:rsid w:val="00742228"/>
    <w:rsid w:val="00743B6A"/>
    <w:rsid w:val="007566A1"/>
    <w:rsid w:val="00760266"/>
    <w:rsid w:val="007636B0"/>
    <w:rsid w:val="00763A8A"/>
    <w:rsid w:val="00763EB4"/>
    <w:rsid w:val="00765248"/>
    <w:rsid w:val="00766384"/>
    <w:rsid w:val="00766C7F"/>
    <w:rsid w:val="00773602"/>
    <w:rsid w:val="0077583F"/>
    <w:rsid w:val="007803B4"/>
    <w:rsid w:val="00781085"/>
    <w:rsid w:val="00783A25"/>
    <w:rsid w:val="0078679C"/>
    <w:rsid w:val="00787B2F"/>
    <w:rsid w:val="00794DFD"/>
    <w:rsid w:val="00795632"/>
    <w:rsid w:val="007971FC"/>
    <w:rsid w:val="007A09AC"/>
    <w:rsid w:val="007A3DC9"/>
    <w:rsid w:val="007A4D11"/>
    <w:rsid w:val="007A628A"/>
    <w:rsid w:val="007A6BF0"/>
    <w:rsid w:val="007B102D"/>
    <w:rsid w:val="007C1416"/>
    <w:rsid w:val="007C5F0D"/>
    <w:rsid w:val="007C6442"/>
    <w:rsid w:val="007D37BD"/>
    <w:rsid w:val="007E54E9"/>
    <w:rsid w:val="00811015"/>
    <w:rsid w:val="0082476C"/>
    <w:rsid w:val="00827957"/>
    <w:rsid w:val="0083081C"/>
    <w:rsid w:val="00831A68"/>
    <w:rsid w:val="00837B73"/>
    <w:rsid w:val="008449F8"/>
    <w:rsid w:val="00846177"/>
    <w:rsid w:val="00854951"/>
    <w:rsid w:val="008612C0"/>
    <w:rsid w:val="008613CD"/>
    <w:rsid w:val="00862573"/>
    <w:rsid w:val="00863AF7"/>
    <w:rsid w:val="00864819"/>
    <w:rsid w:val="00865DF3"/>
    <w:rsid w:val="008702E3"/>
    <w:rsid w:val="0088297A"/>
    <w:rsid w:val="00883D28"/>
    <w:rsid w:val="008847CD"/>
    <w:rsid w:val="00890ED9"/>
    <w:rsid w:val="00894BFB"/>
    <w:rsid w:val="008960DB"/>
    <w:rsid w:val="008969D9"/>
    <w:rsid w:val="00897506"/>
    <w:rsid w:val="008A24A2"/>
    <w:rsid w:val="008A3160"/>
    <w:rsid w:val="008A42DD"/>
    <w:rsid w:val="008A47F1"/>
    <w:rsid w:val="008B25A5"/>
    <w:rsid w:val="008B3DBE"/>
    <w:rsid w:val="008B4F02"/>
    <w:rsid w:val="008C385C"/>
    <w:rsid w:val="008C79DE"/>
    <w:rsid w:val="008D20D2"/>
    <w:rsid w:val="008E138D"/>
    <w:rsid w:val="008E281E"/>
    <w:rsid w:val="008E7CBF"/>
    <w:rsid w:val="008F27D2"/>
    <w:rsid w:val="00901504"/>
    <w:rsid w:val="00906A3F"/>
    <w:rsid w:val="00910B34"/>
    <w:rsid w:val="00912BA4"/>
    <w:rsid w:val="00913053"/>
    <w:rsid w:val="00922466"/>
    <w:rsid w:val="00926269"/>
    <w:rsid w:val="00931B43"/>
    <w:rsid w:val="0093232C"/>
    <w:rsid w:val="00933210"/>
    <w:rsid w:val="009340F7"/>
    <w:rsid w:val="00934904"/>
    <w:rsid w:val="0093535D"/>
    <w:rsid w:val="00936B9B"/>
    <w:rsid w:val="00940922"/>
    <w:rsid w:val="00943527"/>
    <w:rsid w:val="00944594"/>
    <w:rsid w:val="00944E8B"/>
    <w:rsid w:val="009455CA"/>
    <w:rsid w:val="0095376B"/>
    <w:rsid w:val="00955B5F"/>
    <w:rsid w:val="00955E5D"/>
    <w:rsid w:val="00965D3F"/>
    <w:rsid w:val="0096648D"/>
    <w:rsid w:val="009701C9"/>
    <w:rsid w:val="0097197E"/>
    <w:rsid w:val="00985680"/>
    <w:rsid w:val="009956E6"/>
    <w:rsid w:val="00997106"/>
    <w:rsid w:val="009A3A10"/>
    <w:rsid w:val="009B3459"/>
    <w:rsid w:val="009B3A3F"/>
    <w:rsid w:val="009C0999"/>
    <w:rsid w:val="009C09F4"/>
    <w:rsid w:val="009C1D9C"/>
    <w:rsid w:val="009C45E7"/>
    <w:rsid w:val="009C6A84"/>
    <w:rsid w:val="009D034D"/>
    <w:rsid w:val="009D050A"/>
    <w:rsid w:val="009D2445"/>
    <w:rsid w:val="009F0352"/>
    <w:rsid w:val="009F3068"/>
    <w:rsid w:val="009F660E"/>
    <w:rsid w:val="009F68FA"/>
    <w:rsid w:val="009F7B23"/>
    <w:rsid w:val="00A01CF8"/>
    <w:rsid w:val="00A03CB4"/>
    <w:rsid w:val="00A04AB3"/>
    <w:rsid w:val="00A04AE1"/>
    <w:rsid w:val="00A04B4F"/>
    <w:rsid w:val="00A054F6"/>
    <w:rsid w:val="00A07C4B"/>
    <w:rsid w:val="00A122D5"/>
    <w:rsid w:val="00A15FE0"/>
    <w:rsid w:val="00A174C5"/>
    <w:rsid w:val="00A20B00"/>
    <w:rsid w:val="00A41448"/>
    <w:rsid w:val="00A51386"/>
    <w:rsid w:val="00A53429"/>
    <w:rsid w:val="00A5388D"/>
    <w:rsid w:val="00A5600F"/>
    <w:rsid w:val="00A57BA0"/>
    <w:rsid w:val="00A65A0C"/>
    <w:rsid w:val="00A6609A"/>
    <w:rsid w:val="00A7026A"/>
    <w:rsid w:val="00A711AF"/>
    <w:rsid w:val="00A714C4"/>
    <w:rsid w:val="00A80EE7"/>
    <w:rsid w:val="00A86CFD"/>
    <w:rsid w:val="00A96680"/>
    <w:rsid w:val="00A9688E"/>
    <w:rsid w:val="00AA5248"/>
    <w:rsid w:val="00AA6893"/>
    <w:rsid w:val="00AB009A"/>
    <w:rsid w:val="00AB2336"/>
    <w:rsid w:val="00AB292C"/>
    <w:rsid w:val="00AC3328"/>
    <w:rsid w:val="00AC338C"/>
    <w:rsid w:val="00AC5A6C"/>
    <w:rsid w:val="00AD7747"/>
    <w:rsid w:val="00AE326D"/>
    <w:rsid w:val="00AE7A4C"/>
    <w:rsid w:val="00AF5EEA"/>
    <w:rsid w:val="00B00DF4"/>
    <w:rsid w:val="00B05BF9"/>
    <w:rsid w:val="00B05EE0"/>
    <w:rsid w:val="00B12032"/>
    <w:rsid w:val="00B137A8"/>
    <w:rsid w:val="00B1516F"/>
    <w:rsid w:val="00B20858"/>
    <w:rsid w:val="00B20E29"/>
    <w:rsid w:val="00B213C3"/>
    <w:rsid w:val="00B23509"/>
    <w:rsid w:val="00B244EB"/>
    <w:rsid w:val="00B24CDF"/>
    <w:rsid w:val="00B3196D"/>
    <w:rsid w:val="00B3265C"/>
    <w:rsid w:val="00B35266"/>
    <w:rsid w:val="00B36734"/>
    <w:rsid w:val="00B37BCC"/>
    <w:rsid w:val="00B4198B"/>
    <w:rsid w:val="00B60115"/>
    <w:rsid w:val="00B71757"/>
    <w:rsid w:val="00B76931"/>
    <w:rsid w:val="00B76F1C"/>
    <w:rsid w:val="00B773B9"/>
    <w:rsid w:val="00B83452"/>
    <w:rsid w:val="00B87A15"/>
    <w:rsid w:val="00B93BF5"/>
    <w:rsid w:val="00B95036"/>
    <w:rsid w:val="00B96608"/>
    <w:rsid w:val="00B966E4"/>
    <w:rsid w:val="00BA0E35"/>
    <w:rsid w:val="00BA0F46"/>
    <w:rsid w:val="00BA4374"/>
    <w:rsid w:val="00BA5238"/>
    <w:rsid w:val="00BA558C"/>
    <w:rsid w:val="00BA734C"/>
    <w:rsid w:val="00BB1D40"/>
    <w:rsid w:val="00BD2DB6"/>
    <w:rsid w:val="00BD3F66"/>
    <w:rsid w:val="00BD498F"/>
    <w:rsid w:val="00BD58E6"/>
    <w:rsid w:val="00BD5A1E"/>
    <w:rsid w:val="00BE5333"/>
    <w:rsid w:val="00BE58AC"/>
    <w:rsid w:val="00BF0443"/>
    <w:rsid w:val="00BF5FBC"/>
    <w:rsid w:val="00C02161"/>
    <w:rsid w:val="00C023E5"/>
    <w:rsid w:val="00C03105"/>
    <w:rsid w:val="00C05213"/>
    <w:rsid w:val="00C057E6"/>
    <w:rsid w:val="00C07876"/>
    <w:rsid w:val="00C107AC"/>
    <w:rsid w:val="00C1142D"/>
    <w:rsid w:val="00C1300C"/>
    <w:rsid w:val="00C148F1"/>
    <w:rsid w:val="00C158B2"/>
    <w:rsid w:val="00C2116C"/>
    <w:rsid w:val="00C2126F"/>
    <w:rsid w:val="00C23102"/>
    <w:rsid w:val="00C24A52"/>
    <w:rsid w:val="00C34796"/>
    <w:rsid w:val="00C41B05"/>
    <w:rsid w:val="00C45EB4"/>
    <w:rsid w:val="00C52E80"/>
    <w:rsid w:val="00C55D8C"/>
    <w:rsid w:val="00C618EE"/>
    <w:rsid w:val="00C626E2"/>
    <w:rsid w:val="00C6279E"/>
    <w:rsid w:val="00C6503D"/>
    <w:rsid w:val="00C65761"/>
    <w:rsid w:val="00C7131B"/>
    <w:rsid w:val="00C72876"/>
    <w:rsid w:val="00C73A27"/>
    <w:rsid w:val="00C752DC"/>
    <w:rsid w:val="00C76CE3"/>
    <w:rsid w:val="00C77875"/>
    <w:rsid w:val="00C8138A"/>
    <w:rsid w:val="00C82AFA"/>
    <w:rsid w:val="00C8464D"/>
    <w:rsid w:val="00C84FAF"/>
    <w:rsid w:val="00C963B5"/>
    <w:rsid w:val="00C964B4"/>
    <w:rsid w:val="00C96F7A"/>
    <w:rsid w:val="00CA0230"/>
    <w:rsid w:val="00CA35F7"/>
    <w:rsid w:val="00CA6601"/>
    <w:rsid w:val="00CB459E"/>
    <w:rsid w:val="00CC3427"/>
    <w:rsid w:val="00CD0718"/>
    <w:rsid w:val="00CD1F1C"/>
    <w:rsid w:val="00CD3AE4"/>
    <w:rsid w:val="00CD6EE8"/>
    <w:rsid w:val="00CE0D7F"/>
    <w:rsid w:val="00CE7A6D"/>
    <w:rsid w:val="00CF1B89"/>
    <w:rsid w:val="00CF27E0"/>
    <w:rsid w:val="00CF2BBE"/>
    <w:rsid w:val="00CF3AC0"/>
    <w:rsid w:val="00CF3F87"/>
    <w:rsid w:val="00CF726E"/>
    <w:rsid w:val="00D11322"/>
    <w:rsid w:val="00D149FD"/>
    <w:rsid w:val="00D26282"/>
    <w:rsid w:val="00D33FC5"/>
    <w:rsid w:val="00D342F7"/>
    <w:rsid w:val="00D3793A"/>
    <w:rsid w:val="00D41890"/>
    <w:rsid w:val="00D42E49"/>
    <w:rsid w:val="00D43D3C"/>
    <w:rsid w:val="00D46C80"/>
    <w:rsid w:val="00D51BD7"/>
    <w:rsid w:val="00D566D8"/>
    <w:rsid w:val="00D62C53"/>
    <w:rsid w:val="00D64392"/>
    <w:rsid w:val="00D65C24"/>
    <w:rsid w:val="00D66733"/>
    <w:rsid w:val="00D70190"/>
    <w:rsid w:val="00D72AF3"/>
    <w:rsid w:val="00D74A97"/>
    <w:rsid w:val="00D75306"/>
    <w:rsid w:val="00D81C96"/>
    <w:rsid w:val="00D81E01"/>
    <w:rsid w:val="00D859BF"/>
    <w:rsid w:val="00D861F5"/>
    <w:rsid w:val="00D873EA"/>
    <w:rsid w:val="00DA0A23"/>
    <w:rsid w:val="00DA10F2"/>
    <w:rsid w:val="00DA6ACE"/>
    <w:rsid w:val="00DB2E62"/>
    <w:rsid w:val="00DB3287"/>
    <w:rsid w:val="00DB3E66"/>
    <w:rsid w:val="00DC5714"/>
    <w:rsid w:val="00DC62BE"/>
    <w:rsid w:val="00DD0D34"/>
    <w:rsid w:val="00DD133E"/>
    <w:rsid w:val="00DD4F4C"/>
    <w:rsid w:val="00DD77D5"/>
    <w:rsid w:val="00DE0B35"/>
    <w:rsid w:val="00DE1FEC"/>
    <w:rsid w:val="00DE3141"/>
    <w:rsid w:val="00DE4913"/>
    <w:rsid w:val="00DE4A47"/>
    <w:rsid w:val="00DE7D6B"/>
    <w:rsid w:val="00DF145D"/>
    <w:rsid w:val="00DF270F"/>
    <w:rsid w:val="00DF4ED7"/>
    <w:rsid w:val="00DF4F85"/>
    <w:rsid w:val="00DF5CAD"/>
    <w:rsid w:val="00DF6108"/>
    <w:rsid w:val="00E041F6"/>
    <w:rsid w:val="00E1464E"/>
    <w:rsid w:val="00E16158"/>
    <w:rsid w:val="00E22482"/>
    <w:rsid w:val="00E233BE"/>
    <w:rsid w:val="00E24D1D"/>
    <w:rsid w:val="00E24DE3"/>
    <w:rsid w:val="00E277C0"/>
    <w:rsid w:val="00E4293D"/>
    <w:rsid w:val="00E4447F"/>
    <w:rsid w:val="00E51F21"/>
    <w:rsid w:val="00E52223"/>
    <w:rsid w:val="00E53DDA"/>
    <w:rsid w:val="00E60BEF"/>
    <w:rsid w:val="00E61FF5"/>
    <w:rsid w:val="00E623A2"/>
    <w:rsid w:val="00E823C4"/>
    <w:rsid w:val="00E866F1"/>
    <w:rsid w:val="00E86DEE"/>
    <w:rsid w:val="00E94469"/>
    <w:rsid w:val="00E95015"/>
    <w:rsid w:val="00E9658C"/>
    <w:rsid w:val="00EA1629"/>
    <w:rsid w:val="00EA5369"/>
    <w:rsid w:val="00EB321A"/>
    <w:rsid w:val="00EB3610"/>
    <w:rsid w:val="00EB3DE2"/>
    <w:rsid w:val="00EC0649"/>
    <w:rsid w:val="00EC5DF8"/>
    <w:rsid w:val="00EC7839"/>
    <w:rsid w:val="00ED0205"/>
    <w:rsid w:val="00ED286F"/>
    <w:rsid w:val="00EE2620"/>
    <w:rsid w:val="00EE2E91"/>
    <w:rsid w:val="00EE2EDA"/>
    <w:rsid w:val="00EE62F7"/>
    <w:rsid w:val="00F0759B"/>
    <w:rsid w:val="00F16955"/>
    <w:rsid w:val="00F16F85"/>
    <w:rsid w:val="00F1707D"/>
    <w:rsid w:val="00F22A71"/>
    <w:rsid w:val="00F36FC6"/>
    <w:rsid w:val="00F43889"/>
    <w:rsid w:val="00F44F7A"/>
    <w:rsid w:val="00F46763"/>
    <w:rsid w:val="00F470DE"/>
    <w:rsid w:val="00F52677"/>
    <w:rsid w:val="00F52CE5"/>
    <w:rsid w:val="00F5395D"/>
    <w:rsid w:val="00F601AA"/>
    <w:rsid w:val="00F63B9D"/>
    <w:rsid w:val="00F63E41"/>
    <w:rsid w:val="00F645CC"/>
    <w:rsid w:val="00F66939"/>
    <w:rsid w:val="00F71F26"/>
    <w:rsid w:val="00F74350"/>
    <w:rsid w:val="00F74EA2"/>
    <w:rsid w:val="00F82BF8"/>
    <w:rsid w:val="00F90D12"/>
    <w:rsid w:val="00F9118A"/>
    <w:rsid w:val="00F92A59"/>
    <w:rsid w:val="00F932C4"/>
    <w:rsid w:val="00F9774F"/>
    <w:rsid w:val="00FA0BFB"/>
    <w:rsid w:val="00FA17E5"/>
    <w:rsid w:val="00FA2DA8"/>
    <w:rsid w:val="00FA3EC2"/>
    <w:rsid w:val="00FA6924"/>
    <w:rsid w:val="00FB1819"/>
    <w:rsid w:val="00FC0AA6"/>
    <w:rsid w:val="00FC6A6B"/>
    <w:rsid w:val="00FD0345"/>
    <w:rsid w:val="00FD2961"/>
    <w:rsid w:val="00FD574E"/>
    <w:rsid w:val="00FD5E66"/>
    <w:rsid w:val="00FD6ADE"/>
    <w:rsid w:val="00FD74D8"/>
    <w:rsid w:val="00FE0F93"/>
    <w:rsid w:val="00FF067C"/>
    <w:rsid w:val="00FF5F74"/>
    <w:rsid w:val="00FF64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semiHidden/>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34"/>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styleId="StandardWeb">
    <w:name w:val="Normal (Web)"/>
    <w:basedOn w:val="Standard"/>
    <w:rsid w:val="002E1AAE"/>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uiPriority w:val="22"/>
    <w:qFormat/>
    <w:rsid w:val="00053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semiHidden/>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34"/>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styleId="StandardWeb">
    <w:name w:val="Normal (Web)"/>
    <w:basedOn w:val="Standard"/>
    <w:rsid w:val="002E1AAE"/>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uiPriority w:val="22"/>
    <w:qFormat/>
    <w:rsid w:val="0005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832">
      <w:bodyDiv w:val="1"/>
      <w:marLeft w:val="0"/>
      <w:marRight w:val="0"/>
      <w:marTop w:val="0"/>
      <w:marBottom w:val="0"/>
      <w:divBdr>
        <w:top w:val="none" w:sz="0" w:space="0" w:color="auto"/>
        <w:left w:val="none" w:sz="0" w:space="0" w:color="auto"/>
        <w:bottom w:val="none" w:sz="0" w:space="0" w:color="auto"/>
        <w:right w:val="none" w:sz="0" w:space="0" w:color="auto"/>
      </w:divBdr>
    </w:div>
    <w:div w:id="1398213081">
      <w:bodyDiv w:val="1"/>
      <w:marLeft w:val="0"/>
      <w:marRight w:val="0"/>
      <w:marTop w:val="0"/>
      <w:marBottom w:val="0"/>
      <w:divBdr>
        <w:top w:val="none" w:sz="0" w:space="0" w:color="auto"/>
        <w:left w:val="none" w:sz="0" w:space="0" w:color="auto"/>
        <w:bottom w:val="none" w:sz="0" w:space="0" w:color="auto"/>
        <w:right w:val="none" w:sz="0" w:space="0" w:color="auto"/>
      </w:divBdr>
    </w:div>
    <w:div w:id="1581141334">
      <w:bodyDiv w:val="1"/>
      <w:marLeft w:val="0"/>
      <w:marRight w:val="0"/>
      <w:marTop w:val="0"/>
      <w:marBottom w:val="0"/>
      <w:divBdr>
        <w:top w:val="none" w:sz="0" w:space="0" w:color="auto"/>
        <w:left w:val="none" w:sz="0" w:space="0" w:color="auto"/>
        <w:bottom w:val="none" w:sz="0" w:space="0" w:color="auto"/>
        <w:right w:val="none" w:sz="0" w:space="0" w:color="auto"/>
      </w:divBdr>
    </w:div>
    <w:div w:id="1689597006">
      <w:bodyDiv w:val="1"/>
      <w:marLeft w:val="0"/>
      <w:marRight w:val="0"/>
      <w:marTop w:val="0"/>
      <w:marBottom w:val="0"/>
      <w:divBdr>
        <w:top w:val="none" w:sz="0" w:space="0" w:color="auto"/>
        <w:left w:val="none" w:sz="0" w:space="0" w:color="auto"/>
        <w:bottom w:val="none" w:sz="0" w:space="0" w:color="auto"/>
        <w:right w:val="none" w:sz="0" w:space="0" w:color="auto"/>
      </w:divBdr>
    </w:div>
    <w:div w:id="1694644331">
      <w:bodyDiv w:val="1"/>
      <w:marLeft w:val="0"/>
      <w:marRight w:val="0"/>
      <w:marTop w:val="0"/>
      <w:marBottom w:val="0"/>
      <w:divBdr>
        <w:top w:val="none" w:sz="0" w:space="0" w:color="auto"/>
        <w:left w:val="none" w:sz="0" w:space="0" w:color="auto"/>
        <w:bottom w:val="none" w:sz="0" w:space="0" w:color="auto"/>
        <w:right w:val="none" w:sz="0" w:space="0" w:color="auto"/>
      </w:divBdr>
    </w:div>
    <w:div w:id="1934049218">
      <w:marLeft w:val="0"/>
      <w:marRight w:val="0"/>
      <w:marTop w:val="0"/>
      <w:marBottom w:val="0"/>
      <w:divBdr>
        <w:top w:val="none" w:sz="0" w:space="0" w:color="auto"/>
        <w:left w:val="none" w:sz="0" w:space="0" w:color="auto"/>
        <w:bottom w:val="none" w:sz="0" w:space="0" w:color="auto"/>
        <w:right w:val="none" w:sz="0" w:space="0" w:color="auto"/>
      </w:divBdr>
      <w:divsChild>
        <w:div w:id="1934049226">
          <w:marLeft w:val="0"/>
          <w:marRight w:val="0"/>
          <w:marTop w:val="0"/>
          <w:marBottom w:val="0"/>
          <w:divBdr>
            <w:top w:val="none" w:sz="0" w:space="0" w:color="auto"/>
            <w:left w:val="none" w:sz="0" w:space="0" w:color="auto"/>
            <w:bottom w:val="none" w:sz="0" w:space="0" w:color="auto"/>
            <w:right w:val="none" w:sz="0" w:space="0" w:color="auto"/>
          </w:divBdr>
          <w:divsChild>
            <w:div w:id="19340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0">
      <w:marLeft w:val="0"/>
      <w:marRight w:val="0"/>
      <w:marTop w:val="0"/>
      <w:marBottom w:val="0"/>
      <w:divBdr>
        <w:top w:val="none" w:sz="0" w:space="0" w:color="auto"/>
        <w:left w:val="none" w:sz="0" w:space="0" w:color="auto"/>
        <w:bottom w:val="none" w:sz="0" w:space="0" w:color="auto"/>
        <w:right w:val="none" w:sz="0" w:space="0" w:color="auto"/>
      </w:divBdr>
      <w:divsChild>
        <w:div w:id="1934049219">
          <w:marLeft w:val="0"/>
          <w:marRight w:val="0"/>
          <w:marTop w:val="0"/>
          <w:marBottom w:val="0"/>
          <w:divBdr>
            <w:top w:val="none" w:sz="0" w:space="0" w:color="auto"/>
            <w:left w:val="none" w:sz="0" w:space="0" w:color="auto"/>
            <w:bottom w:val="none" w:sz="0" w:space="0" w:color="auto"/>
            <w:right w:val="none" w:sz="0" w:space="0" w:color="auto"/>
          </w:divBdr>
          <w:divsChild>
            <w:div w:id="1934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1">
      <w:marLeft w:val="0"/>
      <w:marRight w:val="0"/>
      <w:marTop w:val="0"/>
      <w:marBottom w:val="0"/>
      <w:divBdr>
        <w:top w:val="none" w:sz="0" w:space="0" w:color="auto"/>
        <w:left w:val="none" w:sz="0" w:space="0" w:color="auto"/>
        <w:bottom w:val="none" w:sz="0" w:space="0" w:color="auto"/>
        <w:right w:val="none" w:sz="0" w:space="0" w:color="auto"/>
      </w:divBdr>
      <w:divsChild>
        <w:div w:id="1934049225">
          <w:marLeft w:val="0"/>
          <w:marRight w:val="0"/>
          <w:marTop w:val="0"/>
          <w:marBottom w:val="0"/>
          <w:divBdr>
            <w:top w:val="none" w:sz="0" w:space="0" w:color="auto"/>
            <w:left w:val="none" w:sz="0" w:space="0" w:color="auto"/>
            <w:bottom w:val="none" w:sz="0" w:space="0" w:color="auto"/>
            <w:right w:val="none" w:sz="0" w:space="0" w:color="auto"/>
          </w:divBdr>
          <w:divsChild>
            <w:div w:id="1934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4">
      <w:marLeft w:val="0"/>
      <w:marRight w:val="0"/>
      <w:marTop w:val="0"/>
      <w:marBottom w:val="0"/>
      <w:divBdr>
        <w:top w:val="none" w:sz="0" w:space="0" w:color="auto"/>
        <w:left w:val="none" w:sz="0" w:space="0" w:color="auto"/>
        <w:bottom w:val="none" w:sz="0" w:space="0" w:color="auto"/>
        <w:right w:val="none" w:sz="0" w:space="0" w:color="auto"/>
      </w:divBdr>
    </w:div>
    <w:div w:id="20012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Universität Bamberg</dc:creator>
  <cp:lastModifiedBy>Evelyn Röder</cp:lastModifiedBy>
  <cp:revision>5</cp:revision>
  <cp:lastPrinted>2014-03-11T08:44:00Z</cp:lastPrinted>
  <dcterms:created xsi:type="dcterms:W3CDTF">2018-02-22T10:09:00Z</dcterms:created>
  <dcterms:modified xsi:type="dcterms:W3CDTF">2018-03-02T10:51:00Z</dcterms:modified>
</cp:coreProperties>
</file>