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91" w:rsidRPr="008F7791" w:rsidRDefault="008F7791" w:rsidP="00BE6F78">
      <w:pPr>
        <w:jc w:val="center"/>
        <w:rPr>
          <w:rFonts w:ascii="UB Scala" w:hAnsi="UB Scala"/>
          <w:b/>
          <w:sz w:val="32"/>
          <w:szCs w:val="32"/>
          <w:lang w:val="en-GB"/>
        </w:rPr>
      </w:pPr>
      <w:bookmarkStart w:id="0" w:name="_GoBack"/>
      <w:bookmarkEnd w:id="0"/>
      <w:r w:rsidRPr="008F7791">
        <w:rPr>
          <w:rFonts w:ascii="UB Scala" w:hAnsi="UB Scala"/>
          <w:b/>
          <w:sz w:val="32"/>
          <w:szCs w:val="32"/>
          <w:lang w:val="en-GB"/>
        </w:rPr>
        <w:t>Otto-Friedrich-Universität Bamberg</w:t>
      </w:r>
    </w:p>
    <w:p w:rsidR="00BE6F78" w:rsidRPr="00BE6F78" w:rsidRDefault="00BE6F78" w:rsidP="00BE6F78">
      <w:pPr>
        <w:jc w:val="center"/>
        <w:rPr>
          <w:rFonts w:ascii="UB Scala" w:hAnsi="UB Scala"/>
          <w:b/>
          <w:sz w:val="24"/>
          <w:szCs w:val="24"/>
          <w:lang w:val="en-GB"/>
        </w:rPr>
      </w:pPr>
      <w:r w:rsidRPr="00AC590D">
        <w:rPr>
          <w:rFonts w:ascii="UB Scala" w:hAnsi="UB Scala"/>
          <w:b/>
          <w:sz w:val="24"/>
          <w:szCs w:val="24"/>
          <w:lang w:val="en-GB"/>
        </w:rPr>
        <w:t>Notarial Record</w:t>
      </w:r>
    </w:p>
    <w:p w:rsidR="00775E0E" w:rsidRPr="00BE6F78" w:rsidRDefault="00AE570C">
      <w:pPr>
        <w:rPr>
          <w:rFonts w:ascii="UB Scala" w:hAnsi="UB Scala"/>
          <w:sz w:val="24"/>
          <w:szCs w:val="24"/>
          <w:lang w:val="en-GB"/>
        </w:rPr>
      </w:pPr>
      <w:r w:rsidRPr="00BE6F78">
        <w:rPr>
          <w:rFonts w:ascii="UB Scala" w:hAnsi="UB Scala"/>
          <w:sz w:val="24"/>
          <w:szCs w:val="24"/>
          <w:lang w:val="en-GB"/>
        </w:rPr>
        <w:t xml:space="preserve">For the purpose of </w:t>
      </w:r>
    </w:p>
    <w:p w:rsidR="00AE570C" w:rsidRPr="00BE6F78" w:rsidRDefault="00AE570C" w:rsidP="00AE570C">
      <w:pPr>
        <w:jc w:val="center"/>
        <w:rPr>
          <w:rFonts w:ascii="UB Scala" w:hAnsi="UB Scala"/>
          <w:b/>
          <w:sz w:val="28"/>
          <w:szCs w:val="28"/>
          <w:lang w:val="en-GB"/>
        </w:rPr>
      </w:pPr>
      <w:r w:rsidRPr="00BE6F78">
        <w:rPr>
          <w:rFonts w:ascii="UB Scala" w:hAnsi="UB Scala"/>
          <w:b/>
          <w:sz w:val="28"/>
          <w:szCs w:val="28"/>
          <w:lang w:val="en-GB"/>
        </w:rPr>
        <w:t>Obligation</w:t>
      </w:r>
    </w:p>
    <w:p w:rsidR="00AE570C" w:rsidRPr="00BE6F78" w:rsidRDefault="00867CF9" w:rsidP="00AE570C">
      <w:pPr>
        <w:rPr>
          <w:rFonts w:ascii="UB Scala" w:hAnsi="UB Scala"/>
          <w:sz w:val="24"/>
          <w:szCs w:val="24"/>
          <w:lang w:val="en-GB"/>
        </w:rPr>
      </w:pPr>
      <w:r>
        <w:rPr>
          <w:rFonts w:ascii="UB Scala" w:hAnsi="UB Scala"/>
          <w:sz w:val="24"/>
          <w:szCs w:val="24"/>
          <w:lang w:val="en-GB"/>
        </w:rPr>
        <w:t>pursuant</w:t>
      </w:r>
      <w:r w:rsidR="00AE570C" w:rsidRPr="00BE6F78">
        <w:rPr>
          <w:rFonts w:ascii="UB Scala" w:hAnsi="UB Scala"/>
          <w:sz w:val="24"/>
          <w:szCs w:val="24"/>
          <w:lang w:val="en-GB"/>
        </w:rPr>
        <w:t xml:space="preserve"> to </w:t>
      </w:r>
      <w:r w:rsidR="007B13FF" w:rsidRPr="00BE6F78">
        <w:rPr>
          <w:rFonts w:ascii="UB Scala" w:hAnsi="UB Scala"/>
          <w:sz w:val="24"/>
          <w:szCs w:val="24"/>
          <w:lang w:val="en-GB"/>
        </w:rPr>
        <w:t>section</w:t>
      </w:r>
      <w:r w:rsidR="00AE570C" w:rsidRPr="00BE6F78">
        <w:rPr>
          <w:rFonts w:ascii="UB Scala" w:hAnsi="UB Scala"/>
          <w:sz w:val="24"/>
          <w:szCs w:val="24"/>
          <w:lang w:val="en-GB"/>
        </w:rPr>
        <w:t xml:space="preserve"> 1 of </w:t>
      </w:r>
      <w:r w:rsidR="007B13FF" w:rsidRPr="00BE6F78">
        <w:rPr>
          <w:rFonts w:ascii="UB Scala" w:hAnsi="UB Scala"/>
          <w:sz w:val="24"/>
          <w:szCs w:val="24"/>
          <w:lang w:val="en-GB"/>
        </w:rPr>
        <w:t xml:space="preserve">the act </w:t>
      </w:r>
      <w:r w:rsidR="00615B3E" w:rsidRPr="00BE6F78">
        <w:rPr>
          <w:rFonts w:ascii="UB Scala" w:hAnsi="UB Scala"/>
          <w:sz w:val="24"/>
          <w:szCs w:val="24"/>
          <w:lang w:val="en-GB"/>
        </w:rPr>
        <w:t xml:space="preserve">pertaining to the </w:t>
      </w:r>
      <w:r w:rsidR="00615B3E" w:rsidRPr="0034194B">
        <w:rPr>
          <w:rFonts w:ascii="UB Scala" w:hAnsi="UB Scala"/>
          <w:sz w:val="24"/>
          <w:szCs w:val="24"/>
          <w:lang w:val="en-GB"/>
        </w:rPr>
        <w:t>obligation</w:t>
      </w:r>
      <w:r w:rsidR="0034194B" w:rsidRPr="0034194B">
        <w:rPr>
          <w:rFonts w:ascii="UB Scala" w:hAnsi="UB Scala"/>
          <w:sz w:val="24"/>
          <w:szCs w:val="24"/>
          <w:lang w:val="en-GB"/>
        </w:rPr>
        <w:t>s</w:t>
      </w:r>
      <w:r w:rsidR="00615B3E" w:rsidRPr="00BE6F78">
        <w:rPr>
          <w:rFonts w:ascii="UB Scala" w:hAnsi="UB Scala"/>
          <w:sz w:val="24"/>
          <w:szCs w:val="24"/>
          <w:lang w:val="en-GB"/>
        </w:rPr>
        <w:t xml:space="preserve"> of </w:t>
      </w:r>
      <w:r w:rsidR="00615B3E" w:rsidRPr="0034194B">
        <w:rPr>
          <w:rFonts w:ascii="UB Scala" w:hAnsi="UB Scala"/>
          <w:sz w:val="24"/>
          <w:szCs w:val="24"/>
          <w:lang w:val="en-GB"/>
        </w:rPr>
        <w:t>persons without civil serv</w:t>
      </w:r>
      <w:r w:rsidR="0034194B">
        <w:rPr>
          <w:rFonts w:ascii="UB Scala" w:hAnsi="UB Scala"/>
          <w:sz w:val="24"/>
          <w:szCs w:val="24"/>
          <w:lang w:val="en-GB"/>
        </w:rPr>
        <w:t>ant</w:t>
      </w:r>
      <w:r w:rsidR="00615B3E" w:rsidRPr="0034194B">
        <w:rPr>
          <w:rFonts w:ascii="UB Scala" w:hAnsi="UB Scala"/>
          <w:sz w:val="24"/>
          <w:szCs w:val="24"/>
          <w:lang w:val="en-GB"/>
        </w:rPr>
        <w:t xml:space="preserve"> status</w:t>
      </w:r>
      <w:r w:rsidR="00615B3E" w:rsidRPr="00BE6F78">
        <w:rPr>
          <w:rFonts w:ascii="UB Scala" w:hAnsi="UB Scala"/>
          <w:sz w:val="24"/>
          <w:szCs w:val="24"/>
          <w:lang w:val="en-GB"/>
        </w:rPr>
        <w:t xml:space="preserve"> </w:t>
      </w:r>
      <w:r w:rsidR="007B13FF" w:rsidRPr="00BE6F78">
        <w:rPr>
          <w:rFonts w:ascii="UB Scala" w:hAnsi="UB Scala"/>
          <w:sz w:val="24"/>
          <w:szCs w:val="24"/>
          <w:lang w:val="en-GB"/>
        </w:rPr>
        <w:t xml:space="preserve">of 2 March 1974 (Federal Law Gazette I p. 547), the following person appeared </w:t>
      </w:r>
      <w:r w:rsidR="00B132DD" w:rsidRPr="00BE6F78">
        <w:rPr>
          <w:rFonts w:ascii="UB Scala" w:hAnsi="UB Scala"/>
          <w:sz w:val="24"/>
          <w:szCs w:val="24"/>
          <w:lang w:val="en-GB"/>
        </w:rPr>
        <w:t xml:space="preserve">today </w:t>
      </w:r>
      <w:r w:rsidR="007B13FF" w:rsidRPr="00BE6F78">
        <w:rPr>
          <w:rFonts w:ascii="UB Scala" w:hAnsi="UB Scala"/>
          <w:sz w:val="24"/>
          <w:szCs w:val="24"/>
          <w:lang w:val="en-GB"/>
        </w:rPr>
        <w:t>before the signatory</w:t>
      </w:r>
      <w:r w:rsidR="00B132DD" w:rsidRPr="00BE6F78">
        <w:rPr>
          <w:rFonts w:ascii="UB Scala" w:hAnsi="UB Scala"/>
          <w:sz w:val="24"/>
          <w:szCs w:val="24"/>
          <w:lang w:val="en-GB"/>
        </w:rPr>
        <w:t>:</w:t>
      </w:r>
    </w:p>
    <w:p w:rsidR="00B132DD" w:rsidRDefault="00B132DD" w:rsidP="00AE570C">
      <w:pPr>
        <w:rPr>
          <w:rFonts w:ascii="UB Scala" w:hAnsi="UB Scala"/>
          <w:sz w:val="24"/>
          <w:szCs w:val="24"/>
          <w:lang w:val="en-GB"/>
        </w:rPr>
      </w:pPr>
      <w:r w:rsidRPr="001C3D79">
        <w:rPr>
          <w:rFonts w:ascii="UB Scala" w:hAnsi="UB Scala"/>
          <w:sz w:val="24"/>
          <w:szCs w:val="24"/>
          <w:highlight w:val="green"/>
          <w:lang w:val="en-GB"/>
        </w:rPr>
        <w:t>Ms</w:t>
      </w:r>
      <w:r w:rsidR="00BE6F78" w:rsidRPr="001C3D79">
        <w:rPr>
          <w:rFonts w:ascii="UB Scala" w:hAnsi="UB Scala"/>
          <w:sz w:val="24"/>
          <w:szCs w:val="24"/>
          <w:highlight w:val="green"/>
          <w:lang w:val="en-GB"/>
        </w:rPr>
        <w:t>/Mr</w:t>
      </w:r>
      <w:r w:rsidRPr="00BE6F78">
        <w:rPr>
          <w:rFonts w:ascii="UB Scala" w:hAnsi="UB Scala"/>
          <w:sz w:val="24"/>
          <w:szCs w:val="24"/>
          <w:lang w:val="en-GB"/>
        </w:rPr>
        <w:t xml:space="preserve"> …, born … , </w:t>
      </w:r>
      <w:r w:rsidRPr="0034194B">
        <w:rPr>
          <w:rFonts w:ascii="UB Scala" w:hAnsi="UB Scala"/>
          <w:sz w:val="24"/>
          <w:szCs w:val="24"/>
          <w:lang w:val="en-GB"/>
        </w:rPr>
        <w:t>hired as</w:t>
      </w:r>
      <w:r w:rsidR="0034194B" w:rsidRPr="0034194B">
        <w:rPr>
          <w:rFonts w:ascii="UB Scala" w:hAnsi="UB Scala"/>
          <w:sz w:val="24"/>
          <w:szCs w:val="24"/>
          <w:lang w:val="en-GB"/>
        </w:rPr>
        <w:t xml:space="preserve"> an</w:t>
      </w:r>
      <w:r w:rsidRPr="0034194B">
        <w:rPr>
          <w:rFonts w:ascii="UB Scala" w:hAnsi="UB Scala"/>
          <w:sz w:val="24"/>
          <w:szCs w:val="24"/>
          <w:lang w:val="en-GB"/>
        </w:rPr>
        <w:t xml:space="preserve"> employee</w:t>
      </w:r>
      <w:r w:rsidRPr="00BE6F78">
        <w:rPr>
          <w:rFonts w:ascii="UB Scala" w:hAnsi="UB Scala"/>
          <w:sz w:val="24"/>
          <w:szCs w:val="24"/>
          <w:lang w:val="en-GB"/>
        </w:rPr>
        <w:t>.</w:t>
      </w:r>
    </w:p>
    <w:p w:rsidR="00E507AE" w:rsidRDefault="001C3D79" w:rsidP="00AE570C">
      <w:pPr>
        <w:rPr>
          <w:rFonts w:ascii="UB Scala" w:hAnsi="UB Scala"/>
          <w:sz w:val="24"/>
          <w:szCs w:val="24"/>
          <w:lang w:val="en-GB"/>
        </w:rPr>
      </w:pPr>
      <w:r>
        <w:rPr>
          <w:rFonts w:ascii="UB Scala" w:hAnsi="UB Scala"/>
          <w:sz w:val="24"/>
          <w:szCs w:val="24"/>
          <w:lang w:val="en-GB"/>
        </w:rPr>
        <w:t xml:space="preserve">The </w:t>
      </w:r>
      <w:proofErr w:type="spellStart"/>
      <w:r>
        <w:rPr>
          <w:rFonts w:ascii="UB Scala" w:hAnsi="UB Scala"/>
          <w:sz w:val="24"/>
          <w:szCs w:val="24"/>
          <w:lang w:val="en-GB"/>
        </w:rPr>
        <w:t>appearer</w:t>
      </w:r>
      <w:proofErr w:type="spellEnd"/>
      <w:r>
        <w:rPr>
          <w:rFonts w:ascii="UB Scala" w:hAnsi="UB Scala"/>
          <w:sz w:val="24"/>
          <w:szCs w:val="24"/>
          <w:lang w:val="en-GB"/>
        </w:rPr>
        <w:t xml:space="preserve"> was </w:t>
      </w:r>
      <w:r w:rsidRPr="0034194B">
        <w:rPr>
          <w:rFonts w:ascii="UB Scala" w:hAnsi="UB Scala"/>
          <w:sz w:val="24"/>
          <w:szCs w:val="24"/>
          <w:lang w:val="en-GB"/>
        </w:rPr>
        <w:t>obligated</w:t>
      </w:r>
      <w:r>
        <w:rPr>
          <w:rFonts w:ascii="UB Scala" w:hAnsi="UB Scala"/>
          <w:sz w:val="24"/>
          <w:szCs w:val="24"/>
          <w:lang w:val="en-GB"/>
        </w:rPr>
        <w:t xml:space="preserve"> to the </w:t>
      </w:r>
      <w:r w:rsidRPr="0034194B">
        <w:rPr>
          <w:rFonts w:ascii="UB Scala" w:hAnsi="UB Scala"/>
          <w:sz w:val="24"/>
          <w:szCs w:val="24"/>
          <w:lang w:val="en-GB"/>
        </w:rPr>
        <w:t>diligent</w:t>
      </w:r>
      <w:r>
        <w:rPr>
          <w:rFonts w:ascii="UB Scala" w:hAnsi="UB Scala"/>
          <w:sz w:val="24"/>
          <w:szCs w:val="24"/>
          <w:lang w:val="en-GB"/>
        </w:rPr>
        <w:t xml:space="preserve"> fulfilment of </w:t>
      </w:r>
      <w:r w:rsidRPr="001C3D79">
        <w:rPr>
          <w:rFonts w:ascii="UB Scala" w:hAnsi="UB Scala"/>
          <w:sz w:val="24"/>
          <w:szCs w:val="24"/>
          <w:highlight w:val="green"/>
          <w:lang w:val="en-GB"/>
        </w:rPr>
        <w:t>his/her</w:t>
      </w:r>
      <w:r>
        <w:rPr>
          <w:rFonts w:ascii="UB Scala" w:hAnsi="UB Scala"/>
          <w:sz w:val="24"/>
          <w:szCs w:val="24"/>
          <w:lang w:val="en-GB"/>
        </w:rPr>
        <w:t xml:space="preserve"> duties. </w:t>
      </w:r>
      <w:r w:rsidRPr="001C3D79">
        <w:rPr>
          <w:rFonts w:ascii="UB Scala" w:hAnsi="UB Scala"/>
          <w:sz w:val="24"/>
          <w:szCs w:val="24"/>
          <w:highlight w:val="green"/>
          <w:lang w:val="en-GB"/>
        </w:rPr>
        <w:t>He/she</w:t>
      </w:r>
      <w:r>
        <w:rPr>
          <w:rFonts w:ascii="UB Scala" w:hAnsi="UB Scala"/>
          <w:sz w:val="24"/>
          <w:szCs w:val="24"/>
          <w:lang w:val="en-GB"/>
        </w:rPr>
        <w:t xml:space="preserve"> was notified of the contents of the following </w:t>
      </w:r>
      <w:r w:rsidRPr="0034194B">
        <w:rPr>
          <w:rFonts w:ascii="UB Scala" w:hAnsi="UB Scala"/>
          <w:sz w:val="24"/>
          <w:szCs w:val="24"/>
          <w:lang w:val="en-GB"/>
        </w:rPr>
        <w:t>provisions</w:t>
      </w:r>
      <w:r>
        <w:rPr>
          <w:rFonts w:ascii="UB Scala" w:hAnsi="UB Scala"/>
          <w:sz w:val="24"/>
          <w:szCs w:val="24"/>
          <w:lang w:val="en-GB"/>
        </w:rPr>
        <w:t xml:space="preserve"> of the Criminal Code</w:t>
      </w:r>
      <w:r w:rsidR="000B76E5">
        <w:rPr>
          <w:rFonts w:ascii="UB Scala" w:hAnsi="UB Scala"/>
          <w:sz w:val="24"/>
          <w:szCs w:val="24"/>
          <w:lang w:val="en-GB"/>
        </w:rPr>
        <w:t>:</w:t>
      </w:r>
    </w:p>
    <w:p w:rsidR="000B76E5" w:rsidRPr="00035029" w:rsidRDefault="00035029" w:rsidP="00AE570C">
      <w:pPr>
        <w:rPr>
          <w:rFonts w:ascii="UB Scala" w:hAnsi="UB Scala"/>
          <w:sz w:val="24"/>
          <w:szCs w:val="24"/>
          <w:lang w:val="en-GB"/>
        </w:rPr>
      </w:pPr>
      <w:r>
        <w:rPr>
          <w:rFonts w:ascii="UB Scala" w:hAnsi="UB Scala"/>
          <w:sz w:val="24"/>
          <w:szCs w:val="24"/>
          <w:lang w:val="en-GB"/>
        </w:rPr>
        <w:t>Section 133, Paragraph 3</w:t>
      </w:r>
      <w:r>
        <w:rPr>
          <w:rFonts w:ascii="UB Scala" w:hAnsi="UB Scala"/>
          <w:sz w:val="24"/>
          <w:szCs w:val="24"/>
          <w:lang w:val="en-GB"/>
        </w:rPr>
        <w:tab/>
      </w:r>
      <w:r>
        <w:rPr>
          <w:rFonts w:ascii="UB Scala" w:hAnsi="UB Scala"/>
          <w:sz w:val="24"/>
          <w:szCs w:val="24"/>
          <w:lang w:val="en-GB"/>
        </w:rPr>
        <w:tab/>
      </w:r>
      <w:r w:rsidRPr="00035029">
        <w:rPr>
          <w:rFonts w:ascii="UB Scala" w:hAnsi="UB Scala"/>
          <w:sz w:val="24"/>
          <w:szCs w:val="24"/>
          <w:lang w:val="en-GB"/>
        </w:rPr>
        <w:t>Destruction of materials under official safekeeping</w:t>
      </w:r>
    </w:p>
    <w:p w:rsidR="000B76E5" w:rsidRDefault="00035029" w:rsidP="00AE570C">
      <w:pPr>
        <w:rPr>
          <w:rFonts w:ascii="UB Scala" w:hAnsi="UB Scala"/>
          <w:sz w:val="24"/>
          <w:szCs w:val="24"/>
          <w:lang w:val="en-GB"/>
        </w:rPr>
      </w:pPr>
      <w:r>
        <w:rPr>
          <w:rFonts w:ascii="UB Scala" w:hAnsi="UB Scala"/>
          <w:sz w:val="24"/>
          <w:szCs w:val="24"/>
          <w:lang w:val="en-GB"/>
        </w:rPr>
        <w:t>Section 201, Paragraph 3</w:t>
      </w:r>
      <w:r>
        <w:rPr>
          <w:rFonts w:ascii="UB Scala" w:hAnsi="UB Scala"/>
          <w:sz w:val="24"/>
          <w:szCs w:val="24"/>
          <w:lang w:val="en-GB"/>
        </w:rPr>
        <w:tab/>
      </w:r>
      <w:r>
        <w:rPr>
          <w:rFonts w:ascii="UB Scala" w:hAnsi="UB Scala"/>
          <w:sz w:val="24"/>
          <w:szCs w:val="24"/>
          <w:lang w:val="en-GB"/>
        </w:rPr>
        <w:tab/>
      </w:r>
      <w:r w:rsidRPr="00035029">
        <w:rPr>
          <w:rFonts w:ascii="UB Scala" w:hAnsi="UB Scala"/>
          <w:sz w:val="24"/>
          <w:szCs w:val="24"/>
          <w:lang w:val="en-GB"/>
        </w:rPr>
        <w:t>Violation of the privacy of the spoken word</w:t>
      </w:r>
    </w:p>
    <w:p w:rsidR="00035029" w:rsidRDefault="00035029" w:rsidP="00AE570C">
      <w:pPr>
        <w:rPr>
          <w:rFonts w:ascii="UB Scala" w:hAnsi="UB Scala"/>
          <w:sz w:val="24"/>
          <w:szCs w:val="24"/>
          <w:lang w:val="en-GB"/>
        </w:rPr>
      </w:pPr>
      <w:r>
        <w:rPr>
          <w:rFonts w:ascii="UB Scala" w:hAnsi="UB Scala"/>
          <w:sz w:val="24"/>
          <w:szCs w:val="24"/>
          <w:lang w:val="en-GB"/>
        </w:rPr>
        <w:t>Section 203, Paragraphs 2, 4, 5</w:t>
      </w:r>
      <w:r>
        <w:rPr>
          <w:rFonts w:ascii="UB Scala" w:hAnsi="UB Scala"/>
          <w:sz w:val="24"/>
          <w:szCs w:val="24"/>
          <w:lang w:val="en-GB"/>
        </w:rPr>
        <w:tab/>
      </w:r>
      <w:r w:rsidRPr="00035029">
        <w:rPr>
          <w:rFonts w:ascii="UB Scala" w:hAnsi="UB Scala"/>
          <w:sz w:val="24"/>
          <w:szCs w:val="24"/>
          <w:lang w:val="en-GB"/>
        </w:rPr>
        <w:t>Violation of private secrets</w:t>
      </w:r>
    </w:p>
    <w:p w:rsidR="00035029" w:rsidRDefault="00035029" w:rsidP="00AE570C">
      <w:pPr>
        <w:rPr>
          <w:rFonts w:ascii="UB Scala" w:hAnsi="UB Scala"/>
          <w:sz w:val="24"/>
          <w:szCs w:val="24"/>
          <w:lang w:val="en-GB"/>
        </w:rPr>
      </w:pPr>
      <w:r>
        <w:rPr>
          <w:rFonts w:ascii="UB Scala" w:hAnsi="UB Scala"/>
          <w:sz w:val="24"/>
          <w:szCs w:val="24"/>
          <w:lang w:val="en-GB"/>
        </w:rPr>
        <w:t>Section 204</w:t>
      </w:r>
      <w:r>
        <w:rPr>
          <w:rFonts w:ascii="UB Scala" w:hAnsi="UB Scala"/>
          <w:sz w:val="24"/>
          <w:szCs w:val="24"/>
          <w:lang w:val="en-GB"/>
        </w:rPr>
        <w:tab/>
      </w:r>
      <w:r>
        <w:rPr>
          <w:rFonts w:ascii="UB Scala" w:hAnsi="UB Scala"/>
          <w:sz w:val="24"/>
          <w:szCs w:val="24"/>
          <w:lang w:val="en-GB"/>
        </w:rPr>
        <w:tab/>
      </w:r>
      <w:r>
        <w:rPr>
          <w:rFonts w:ascii="UB Scala" w:hAnsi="UB Scala"/>
          <w:sz w:val="24"/>
          <w:szCs w:val="24"/>
          <w:lang w:val="en-GB"/>
        </w:rPr>
        <w:tab/>
      </w:r>
      <w:r>
        <w:rPr>
          <w:rFonts w:ascii="UB Scala" w:hAnsi="UB Scala"/>
          <w:sz w:val="24"/>
          <w:szCs w:val="24"/>
          <w:lang w:val="en-GB"/>
        </w:rPr>
        <w:tab/>
      </w:r>
      <w:r w:rsidRPr="00035029">
        <w:rPr>
          <w:rFonts w:ascii="UB Scala" w:hAnsi="UB Scala"/>
          <w:sz w:val="24"/>
          <w:szCs w:val="24"/>
          <w:lang w:val="en-GB"/>
        </w:rPr>
        <w:t>Exploitation of the secrets of another</w:t>
      </w:r>
    </w:p>
    <w:p w:rsidR="00035029" w:rsidRDefault="00035029" w:rsidP="00AE570C">
      <w:pPr>
        <w:rPr>
          <w:rFonts w:ascii="UB Scala" w:hAnsi="UB Scala"/>
          <w:sz w:val="24"/>
          <w:szCs w:val="24"/>
          <w:lang w:val="en-GB"/>
        </w:rPr>
      </w:pPr>
      <w:r>
        <w:rPr>
          <w:rFonts w:ascii="UB Scala" w:hAnsi="UB Scala"/>
          <w:sz w:val="24"/>
          <w:szCs w:val="24"/>
          <w:lang w:val="en-GB"/>
        </w:rPr>
        <w:t>Sections 331, 332</w:t>
      </w:r>
      <w:r>
        <w:rPr>
          <w:rFonts w:ascii="UB Scala" w:hAnsi="UB Scala"/>
          <w:sz w:val="24"/>
          <w:szCs w:val="24"/>
          <w:lang w:val="en-GB"/>
        </w:rPr>
        <w:tab/>
      </w:r>
      <w:r>
        <w:rPr>
          <w:rFonts w:ascii="UB Scala" w:hAnsi="UB Scala"/>
          <w:sz w:val="24"/>
          <w:szCs w:val="24"/>
          <w:lang w:val="en-GB"/>
        </w:rPr>
        <w:tab/>
      </w:r>
      <w:r>
        <w:rPr>
          <w:rFonts w:ascii="UB Scala" w:hAnsi="UB Scala"/>
          <w:sz w:val="24"/>
          <w:szCs w:val="24"/>
          <w:lang w:val="en-GB"/>
        </w:rPr>
        <w:tab/>
        <w:t>Taking bribes and incentives</w:t>
      </w:r>
    </w:p>
    <w:p w:rsidR="00035029" w:rsidRDefault="00035029" w:rsidP="00035029">
      <w:pPr>
        <w:ind w:left="3540" w:hanging="3540"/>
        <w:rPr>
          <w:rFonts w:ascii="UB Scala" w:hAnsi="UB Scala"/>
          <w:sz w:val="24"/>
          <w:szCs w:val="24"/>
          <w:lang w:val="en-GB"/>
        </w:rPr>
      </w:pPr>
      <w:r>
        <w:rPr>
          <w:rFonts w:ascii="UB Scala" w:hAnsi="UB Scala"/>
          <w:sz w:val="24"/>
          <w:szCs w:val="24"/>
          <w:lang w:val="en-GB"/>
        </w:rPr>
        <w:t>Section 353 b</w:t>
      </w:r>
      <w:r>
        <w:rPr>
          <w:rFonts w:ascii="UB Scala" w:hAnsi="UB Scala"/>
          <w:sz w:val="24"/>
          <w:szCs w:val="24"/>
          <w:lang w:val="en-GB"/>
        </w:rPr>
        <w:tab/>
      </w:r>
      <w:r w:rsidRPr="00035029">
        <w:rPr>
          <w:rFonts w:ascii="UB Scala" w:hAnsi="UB Scala"/>
          <w:sz w:val="24"/>
          <w:szCs w:val="24"/>
          <w:lang w:val="en-GB"/>
        </w:rPr>
        <w:t>Breach of official secrets and special duties of confidentiality</w:t>
      </w:r>
    </w:p>
    <w:p w:rsidR="00035029" w:rsidRDefault="00B5652D" w:rsidP="00035029">
      <w:pPr>
        <w:ind w:left="3540" w:hanging="3540"/>
        <w:rPr>
          <w:rFonts w:ascii="UB Scala" w:hAnsi="UB Scala"/>
          <w:sz w:val="24"/>
          <w:szCs w:val="24"/>
          <w:lang w:val="en-GB"/>
        </w:rPr>
      </w:pPr>
      <w:r>
        <w:rPr>
          <w:rFonts w:ascii="UB Scala" w:hAnsi="UB Scala"/>
          <w:sz w:val="24"/>
          <w:szCs w:val="24"/>
          <w:lang w:val="en-GB"/>
        </w:rPr>
        <w:t>Section 358</w:t>
      </w:r>
      <w:r>
        <w:rPr>
          <w:rFonts w:ascii="UB Scala" w:hAnsi="UB Scala"/>
          <w:sz w:val="24"/>
          <w:szCs w:val="24"/>
          <w:lang w:val="en-GB"/>
        </w:rPr>
        <w:tab/>
      </w:r>
      <w:r w:rsidRPr="00B5652D">
        <w:rPr>
          <w:rFonts w:ascii="UB Scala" w:hAnsi="UB Scala"/>
          <w:sz w:val="24"/>
          <w:szCs w:val="24"/>
          <w:lang w:val="en-GB"/>
        </w:rPr>
        <w:t>Ancillary measures</w:t>
      </w:r>
    </w:p>
    <w:p w:rsidR="00B5652D" w:rsidRDefault="004052ED" w:rsidP="00035029">
      <w:pPr>
        <w:ind w:left="3540" w:hanging="3540"/>
        <w:rPr>
          <w:rFonts w:ascii="UB Scala" w:hAnsi="UB Scala"/>
          <w:sz w:val="24"/>
          <w:szCs w:val="24"/>
          <w:lang w:val="en-GB"/>
        </w:rPr>
      </w:pPr>
      <w:r>
        <w:rPr>
          <w:rFonts w:ascii="UB Scala" w:hAnsi="UB Scala"/>
          <w:sz w:val="24"/>
          <w:szCs w:val="24"/>
          <w:lang w:val="en-GB"/>
        </w:rPr>
        <w:t>Section 355</w:t>
      </w:r>
      <w:r>
        <w:rPr>
          <w:rFonts w:ascii="UB Scala" w:hAnsi="UB Scala"/>
          <w:sz w:val="24"/>
          <w:szCs w:val="24"/>
          <w:lang w:val="en-GB"/>
        </w:rPr>
        <w:tab/>
      </w:r>
      <w:r w:rsidRPr="004052ED">
        <w:rPr>
          <w:rFonts w:ascii="UB Scala" w:hAnsi="UB Scala"/>
          <w:sz w:val="24"/>
          <w:szCs w:val="24"/>
          <w:lang w:val="en-GB"/>
        </w:rPr>
        <w:t>Violation of the tax secret</w:t>
      </w:r>
    </w:p>
    <w:p w:rsidR="000B76E5" w:rsidRDefault="006E5A6B" w:rsidP="00AE570C">
      <w:pPr>
        <w:rPr>
          <w:rFonts w:ascii="UB Scala" w:hAnsi="UB Scala"/>
          <w:sz w:val="24"/>
          <w:szCs w:val="24"/>
          <w:lang w:val="en-GB"/>
        </w:rPr>
      </w:pPr>
      <w:r>
        <w:rPr>
          <w:rFonts w:ascii="UB Scala" w:hAnsi="UB Scala"/>
          <w:sz w:val="24"/>
          <w:szCs w:val="24"/>
          <w:lang w:val="en-GB"/>
        </w:rPr>
        <w:t xml:space="preserve">The </w:t>
      </w:r>
      <w:proofErr w:type="spellStart"/>
      <w:r>
        <w:rPr>
          <w:rFonts w:ascii="UB Scala" w:hAnsi="UB Scala"/>
          <w:sz w:val="24"/>
          <w:szCs w:val="24"/>
          <w:lang w:val="en-GB"/>
        </w:rPr>
        <w:t>appearer</w:t>
      </w:r>
      <w:proofErr w:type="spellEnd"/>
      <w:r>
        <w:rPr>
          <w:rFonts w:ascii="UB Scala" w:hAnsi="UB Scala"/>
          <w:sz w:val="24"/>
          <w:szCs w:val="24"/>
          <w:lang w:val="en-GB"/>
        </w:rPr>
        <w:t xml:space="preserve"> was alerted to the fact that, due to </w:t>
      </w:r>
      <w:r w:rsidRPr="006E5A6B">
        <w:rPr>
          <w:rFonts w:ascii="UB Scala" w:hAnsi="UB Scala"/>
          <w:sz w:val="24"/>
          <w:szCs w:val="24"/>
          <w:highlight w:val="green"/>
          <w:lang w:val="en-GB"/>
        </w:rPr>
        <w:t>his/her</w:t>
      </w:r>
      <w:r>
        <w:rPr>
          <w:rFonts w:ascii="UB Scala" w:hAnsi="UB Scala"/>
          <w:sz w:val="24"/>
          <w:szCs w:val="24"/>
          <w:lang w:val="en-GB"/>
        </w:rPr>
        <w:t xml:space="preserve"> obligation, the aforementioned </w:t>
      </w:r>
      <w:r w:rsidRPr="00CC2E48">
        <w:rPr>
          <w:rFonts w:ascii="UB Scala" w:hAnsi="UB Scala"/>
          <w:sz w:val="24"/>
          <w:szCs w:val="24"/>
          <w:lang w:val="en-GB"/>
        </w:rPr>
        <w:t>provisions</w:t>
      </w:r>
      <w:r>
        <w:rPr>
          <w:rFonts w:ascii="UB Scala" w:hAnsi="UB Scala"/>
          <w:sz w:val="24"/>
          <w:szCs w:val="24"/>
          <w:lang w:val="en-GB"/>
        </w:rPr>
        <w:t xml:space="preserve"> are to be applied</w:t>
      </w:r>
      <w:r w:rsidR="00610173">
        <w:rPr>
          <w:rFonts w:ascii="UB Scala" w:hAnsi="UB Scala"/>
          <w:sz w:val="24"/>
          <w:szCs w:val="24"/>
          <w:lang w:val="en-GB"/>
        </w:rPr>
        <w:t xml:space="preserve"> to </w:t>
      </w:r>
      <w:r w:rsidR="00610173" w:rsidRPr="00BB4742">
        <w:rPr>
          <w:rFonts w:ascii="UB Scala" w:hAnsi="UB Scala"/>
          <w:sz w:val="24"/>
          <w:szCs w:val="24"/>
          <w:highlight w:val="green"/>
          <w:lang w:val="en-GB"/>
        </w:rPr>
        <w:t>his/her</w:t>
      </w:r>
      <w:r w:rsidR="00610173">
        <w:rPr>
          <w:rFonts w:ascii="UB Scala" w:hAnsi="UB Scala"/>
          <w:sz w:val="24"/>
          <w:szCs w:val="24"/>
          <w:lang w:val="en-GB"/>
        </w:rPr>
        <w:t xml:space="preserve"> employment</w:t>
      </w:r>
      <w:r>
        <w:rPr>
          <w:rFonts w:ascii="UB Scala" w:hAnsi="UB Scala"/>
          <w:sz w:val="24"/>
          <w:szCs w:val="24"/>
          <w:lang w:val="en-GB"/>
        </w:rPr>
        <w:t>.</w:t>
      </w:r>
    </w:p>
    <w:p w:rsidR="006E5A6B" w:rsidRDefault="006E5A6B" w:rsidP="00AE570C">
      <w:pPr>
        <w:rPr>
          <w:rFonts w:ascii="UB Scala" w:hAnsi="UB Scala"/>
          <w:sz w:val="24"/>
          <w:szCs w:val="24"/>
          <w:lang w:val="en-GB"/>
        </w:rPr>
      </w:pPr>
      <w:proofErr w:type="spellStart"/>
      <w:r w:rsidRPr="002521EA">
        <w:rPr>
          <w:rFonts w:ascii="UB Scala" w:hAnsi="UB Scala"/>
          <w:sz w:val="24"/>
          <w:szCs w:val="24"/>
          <w:highlight w:val="green"/>
          <w:lang w:val="en-GB"/>
        </w:rPr>
        <w:t>He/She</w:t>
      </w:r>
      <w:proofErr w:type="spellEnd"/>
      <w:r>
        <w:rPr>
          <w:rFonts w:ascii="UB Scala" w:hAnsi="UB Scala"/>
          <w:sz w:val="24"/>
          <w:szCs w:val="24"/>
          <w:lang w:val="en-GB"/>
        </w:rPr>
        <w:t xml:space="preserve"> </w:t>
      </w:r>
      <w:r w:rsidRPr="00CC2E48">
        <w:rPr>
          <w:rFonts w:ascii="UB Scala" w:hAnsi="UB Scala"/>
          <w:sz w:val="24"/>
          <w:szCs w:val="24"/>
          <w:lang w:val="en-GB"/>
        </w:rPr>
        <w:t>declares</w:t>
      </w:r>
      <w:r>
        <w:rPr>
          <w:rFonts w:ascii="UB Scala" w:hAnsi="UB Scala"/>
          <w:sz w:val="24"/>
          <w:szCs w:val="24"/>
          <w:lang w:val="en-GB"/>
        </w:rPr>
        <w:t xml:space="preserve"> that </w:t>
      </w:r>
      <w:r w:rsidRPr="002521EA">
        <w:rPr>
          <w:rFonts w:ascii="UB Scala" w:hAnsi="UB Scala"/>
          <w:sz w:val="24"/>
          <w:szCs w:val="24"/>
          <w:highlight w:val="green"/>
          <w:lang w:val="en-GB"/>
        </w:rPr>
        <w:t>he/she</w:t>
      </w:r>
      <w:r>
        <w:rPr>
          <w:rFonts w:ascii="UB Scala" w:hAnsi="UB Scala"/>
          <w:sz w:val="24"/>
          <w:szCs w:val="24"/>
          <w:lang w:val="en-GB"/>
        </w:rPr>
        <w:t xml:space="preserve"> is henceforth </w:t>
      </w:r>
      <w:r w:rsidRPr="00CC2E48">
        <w:rPr>
          <w:rFonts w:ascii="UB Scala" w:hAnsi="UB Scala"/>
          <w:sz w:val="24"/>
          <w:szCs w:val="24"/>
          <w:lang w:val="en-GB"/>
        </w:rPr>
        <w:t>aware</w:t>
      </w:r>
      <w:r>
        <w:rPr>
          <w:rFonts w:ascii="UB Scala" w:hAnsi="UB Scala"/>
          <w:sz w:val="24"/>
          <w:szCs w:val="24"/>
          <w:lang w:val="en-GB"/>
        </w:rPr>
        <w:t xml:space="preserve"> of the content of the </w:t>
      </w:r>
      <w:r w:rsidR="002521EA" w:rsidRPr="00CC2E48">
        <w:rPr>
          <w:rFonts w:ascii="UB Scala" w:hAnsi="UB Scala"/>
          <w:sz w:val="24"/>
          <w:szCs w:val="24"/>
          <w:lang w:val="en-GB"/>
        </w:rPr>
        <w:t>mentioned</w:t>
      </w:r>
      <w:r w:rsidR="002521EA">
        <w:rPr>
          <w:rFonts w:ascii="UB Scala" w:hAnsi="UB Scala"/>
          <w:sz w:val="24"/>
          <w:szCs w:val="24"/>
          <w:lang w:val="en-GB"/>
        </w:rPr>
        <w:t xml:space="preserve"> </w:t>
      </w:r>
      <w:r w:rsidR="002521EA" w:rsidRPr="00CC2E48">
        <w:rPr>
          <w:rFonts w:ascii="UB Scala" w:hAnsi="UB Scala"/>
          <w:sz w:val="24"/>
          <w:szCs w:val="24"/>
          <w:lang w:val="en-GB"/>
        </w:rPr>
        <w:t>provisions</w:t>
      </w:r>
      <w:r w:rsidR="002521EA">
        <w:rPr>
          <w:rFonts w:ascii="UB Scala" w:hAnsi="UB Scala"/>
          <w:sz w:val="24"/>
          <w:szCs w:val="24"/>
          <w:lang w:val="en-GB"/>
        </w:rPr>
        <w:t>.</w:t>
      </w:r>
      <w:r w:rsidR="00DD566A">
        <w:rPr>
          <w:rFonts w:ascii="UB Scala" w:hAnsi="UB Scala"/>
          <w:sz w:val="24"/>
          <w:szCs w:val="24"/>
          <w:lang w:val="en-GB"/>
        </w:rPr>
        <w:t xml:space="preserve"> Having been read this </w:t>
      </w:r>
      <w:r w:rsidR="00DD566A" w:rsidRPr="00CC2E48">
        <w:rPr>
          <w:rFonts w:ascii="UB Scala" w:hAnsi="UB Scala"/>
          <w:sz w:val="24"/>
          <w:szCs w:val="24"/>
          <w:lang w:val="en-GB"/>
        </w:rPr>
        <w:t>statement</w:t>
      </w:r>
      <w:r w:rsidR="00686C4E">
        <w:rPr>
          <w:rFonts w:ascii="UB Scala" w:hAnsi="UB Scala"/>
          <w:sz w:val="24"/>
          <w:szCs w:val="24"/>
          <w:lang w:val="en-GB"/>
        </w:rPr>
        <w:t xml:space="preserve">, </w:t>
      </w:r>
      <w:r w:rsidR="00686C4E" w:rsidRPr="00722341">
        <w:rPr>
          <w:rFonts w:ascii="UB Scala" w:hAnsi="UB Scala"/>
          <w:sz w:val="24"/>
          <w:szCs w:val="24"/>
          <w:highlight w:val="green"/>
          <w:lang w:val="en-GB"/>
        </w:rPr>
        <w:t>he/she</w:t>
      </w:r>
      <w:r w:rsidR="00686C4E">
        <w:rPr>
          <w:rFonts w:ascii="UB Scala" w:hAnsi="UB Scala"/>
          <w:sz w:val="24"/>
          <w:szCs w:val="24"/>
          <w:lang w:val="en-GB"/>
        </w:rPr>
        <w:t xml:space="preserve"> signs it as a</w:t>
      </w:r>
      <w:r w:rsidR="00CC2E48">
        <w:rPr>
          <w:rFonts w:ascii="UB Scala" w:hAnsi="UB Scala"/>
          <w:sz w:val="24"/>
          <w:szCs w:val="24"/>
          <w:lang w:val="en-GB"/>
        </w:rPr>
        <w:t>n</w:t>
      </w:r>
      <w:r w:rsidR="00686C4E">
        <w:rPr>
          <w:rFonts w:ascii="UB Scala" w:hAnsi="UB Scala"/>
          <w:sz w:val="24"/>
          <w:szCs w:val="24"/>
          <w:lang w:val="en-GB"/>
        </w:rPr>
        <w:t xml:space="preserve"> </w:t>
      </w:r>
      <w:r w:rsidR="00686C4E" w:rsidRPr="00CC2E48">
        <w:rPr>
          <w:rFonts w:ascii="UB Scala" w:hAnsi="UB Scala"/>
          <w:sz w:val="24"/>
          <w:szCs w:val="24"/>
          <w:lang w:val="en-GB"/>
        </w:rPr>
        <w:t>indication</w:t>
      </w:r>
      <w:r w:rsidR="00686C4E">
        <w:rPr>
          <w:rFonts w:ascii="UB Scala" w:hAnsi="UB Scala"/>
          <w:sz w:val="24"/>
          <w:szCs w:val="24"/>
          <w:lang w:val="en-GB"/>
        </w:rPr>
        <w:t xml:space="preserve"> of </w:t>
      </w:r>
      <w:r w:rsidR="0097698A">
        <w:rPr>
          <w:rFonts w:ascii="UB Scala" w:hAnsi="UB Scala"/>
          <w:sz w:val="24"/>
          <w:szCs w:val="24"/>
          <w:lang w:val="en-GB"/>
        </w:rPr>
        <w:t xml:space="preserve">authorisation and simultaneously confirms </w:t>
      </w:r>
      <w:r w:rsidR="00AA1D64">
        <w:rPr>
          <w:rFonts w:ascii="UB Scala" w:hAnsi="UB Scala"/>
          <w:sz w:val="24"/>
          <w:szCs w:val="24"/>
          <w:lang w:val="en-GB"/>
        </w:rPr>
        <w:t xml:space="preserve">receipt of copies of this </w:t>
      </w:r>
      <w:r w:rsidR="00AA1D64" w:rsidRPr="00F63807">
        <w:rPr>
          <w:rFonts w:ascii="UB Scala" w:hAnsi="UB Scala"/>
          <w:sz w:val="24"/>
          <w:szCs w:val="24"/>
          <w:lang w:val="en-GB"/>
        </w:rPr>
        <w:t>notarial record</w:t>
      </w:r>
      <w:r w:rsidR="00AA1D64">
        <w:rPr>
          <w:rFonts w:ascii="UB Scala" w:hAnsi="UB Scala"/>
          <w:sz w:val="24"/>
          <w:szCs w:val="24"/>
          <w:lang w:val="en-GB"/>
        </w:rPr>
        <w:t xml:space="preserve"> </w:t>
      </w:r>
      <w:r w:rsidR="00CC2E48">
        <w:rPr>
          <w:rFonts w:ascii="UB Scala" w:hAnsi="UB Scala"/>
          <w:sz w:val="24"/>
          <w:szCs w:val="24"/>
          <w:lang w:val="en-GB"/>
        </w:rPr>
        <w:t>as well as</w:t>
      </w:r>
      <w:r w:rsidR="00AA1D64">
        <w:rPr>
          <w:rFonts w:ascii="UB Scala" w:hAnsi="UB Scala"/>
          <w:sz w:val="24"/>
          <w:szCs w:val="24"/>
          <w:lang w:val="en-GB"/>
        </w:rPr>
        <w:t xml:space="preserve"> the “Extract from the Criminal Code” and “</w:t>
      </w:r>
      <w:r w:rsidR="00022A91" w:rsidRPr="00022A91">
        <w:rPr>
          <w:rFonts w:ascii="UB Scala" w:hAnsi="UB Scala"/>
          <w:sz w:val="24"/>
          <w:szCs w:val="24"/>
          <w:lang w:val="en-GB"/>
        </w:rPr>
        <w:t>Instruction on Employees’ Official Obligations pursuant to the State Employee Salary Scheme (TV-L)</w:t>
      </w:r>
      <w:r w:rsidR="00AA1D64">
        <w:rPr>
          <w:rFonts w:ascii="UB Scala" w:hAnsi="UB Scala"/>
          <w:sz w:val="24"/>
          <w:szCs w:val="24"/>
          <w:lang w:val="en-GB"/>
        </w:rPr>
        <w:t>”</w:t>
      </w:r>
      <w:r w:rsidR="00722341">
        <w:rPr>
          <w:rFonts w:ascii="UB Scala" w:hAnsi="UB Scala"/>
          <w:sz w:val="24"/>
          <w:szCs w:val="24"/>
          <w:lang w:val="en-GB"/>
        </w:rPr>
        <w:t xml:space="preserve"> forms.</w:t>
      </w:r>
    </w:p>
    <w:p w:rsidR="00722341" w:rsidRDefault="00722341" w:rsidP="00AE570C">
      <w:pPr>
        <w:rPr>
          <w:rFonts w:ascii="UB Scala" w:hAnsi="UB Scala"/>
          <w:sz w:val="24"/>
          <w:szCs w:val="24"/>
          <w:lang w:val="en-GB"/>
        </w:rPr>
      </w:pPr>
      <w:r>
        <w:rPr>
          <w:rFonts w:ascii="UB Scala" w:hAnsi="UB Scala"/>
          <w:sz w:val="24"/>
          <w:szCs w:val="24"/>
          <w:lang w:val="en-GB"/>
        </w:rPr>
        <w:t>Bamberg,</w:t>
      </w:r>
    </w:p>
    <w:p w:rsidR="00722341" w:rsidRDefault="00722341" w:rsidP="00AE570C">
      <w:pPr>
        <w:rPr>
          <w:rFonts w:ascii="UB Scala" w:hAnsi="UB Scala"/>
          <w:sz w:val="24"/>
          <w:szCs w:val="24"/>
          <w:lang w:val="en-GB"/>
        </w:rPr>
      </w:pPr>
      <w:r>
        <w:rPr>
          <w:rFonts w:ascii="UB Scala" w:hAnsi="UB Scala"/>
          <w:sz w:val="24"/>
          <w:szCs w:val="24"/>
          <w:lang w:val="en-GB"/>
        </w:rPr>
        <w:t>Date:                                                                  Signature:</w:t>
      </w:r>
    </w:p>
    <w:p w:rsidR="00B8220B" w:rsidRDefault="00B8220B" w:rsidP="00AE570C">
      <w:pPr>
        <w:rPr>
          <w:rFonts w:ascii="UB Scala" w:hAnsi="UB Scala"/>
          <w:sz w:val="24"/>
          <w:szCs w:val="24"/>
          <w:lang w:val="en-GB"/>
        </w:rPr>
      </w:pPr>
    </w:p>
    <w:p w:rsidR="00F63807" w:rsidRDefault="00F63807" w:rsidP="00B8220B">
      <w:pPr>
        <w:jc w:val="center"/>
        <w:rPr>
          <w:rFonts w:ascii="UB Scala" w:hAnsi="UB Scala"/>
          <w:b/>
          <w:sz w:val="32"/>
          <w:szCs w:val="32"/>
          <w:lang w:val="en-GB"/>
        </w:rPr>
      </w:pPr>
    </w:p>
    <w:p w:rsidR="00B8220B" w:rsidRDefault="00B8220B" w:rsidP="00B8220B">
      <w:pPr>
        <w:jc w:val="center"/>
        <w:rPr>
          <w:rFonts w:ascii="UB Scala" w:hAnsi="UB Scala"/>
          <w:b/>
          <w:sz w:val="32"/>
          <w:szCs w:val="32"/>
          <w:lang w:val="en-GB"/>
        </w:rPr>
      </w:pPr>
      <w:r>
        <w:rPr>
          <w:rFonts w:ascii="UB Scala" w:hAnsi="UB Scala"/>
          <w:b/>
          <w:sz w:val="32"/>
          <w:szCs w:val="32"/>
          <w:lang w:val="en-GB"/>
        </w:rPr>
        <w:lastRenderedPageBreak/>
        <w:t>Otto-Friedrich-Universität Bamberg</w:t>
      </w:r>
    </w:p>
    <w:p w:rsidR="00B8220B" w:rsidRDefault="00B8220B" w:rsidP="00B8220B">
      <w:pPr>
        <w:jc w:val="center"/>
        <w:rPr>
          <w:rFonts w:ascii="UB Scala" w:hAnsi="UB Scala"/>
          <w:b/>
          <w:sz w:val="32"/>
          <w:szCs w:val="32"/>
          <w:lang w:val="en-GB"/>
        </w:rPr>
      </w:pPr>
    </w:p>
    <w:p w:rsidR="00563EBB" w:rsidRDefault="00B8220B" w:rsidP="00B8220B">
      <w:pPr>
        <w:jc w:val="center"/>
        <w:rPr>
          <w:rFonts w:ascii="UB Scala" w:hAnsi="UB Scala"/>
          <w:b/>
          <w:sz w:val="28"/>
          <w:szCs w:val="28"/>
          <w:lang w:val="en-GB"/>
        </w:rPr>
      </w:pPr>
      <w:r w:rsidRPr="00F63807">
        <w:rPr>
          <w:rFonts w:ascii="UB Scala" w:hAnsi="UB Scala"/>
          <w:b/>
          <w:sz w:val="28"/>
          <w:szCs w:val="28"/>
          <w:lang w:val="en-GB"/>
        </w:rPr>
        <w:t>Notarial Record</w:t>
      </w:r>
      <w:r>
        <w:rPr>
          <w:rFonts w:ascii="UB Scala" w:hAnsi="UB Scala"/>
          <w:b/>
          <w:sz w:val="28"/>
          <w:szCs w:val="28"/>
          <w:lang w:val="en-GB"/>
        </w:rPr>
        <w:t xml:space="preserve"> of the swearing-in</w:t>
      </w:r>
    </w:p>
    <w:p w:rsidR="00B8220B" w:rsidRDefault="00B8220B" w:rsidP="00B8220B">
      <w:pPr>
        <w:jc w:val="center"/>
        <w:rPr>
          <w:rFonts w:ascii="UB Scala" w:hAnsi="UB Scala"/>
          <w:b/>
          <w:sz w:val="28"/>
          <w:szCs w:val="28"/>
          <w:lang w:val="en-GB"/>
        </w:rPr>
      </w:pPr>
      <w:r>
        <w:rPr>
          <w:rFonts w:ascii="UB Scala" w:hAnsi="UB Scala"/>
          <w:b/>
          <w:sz w:val="28"/>
          <w:szCs w:val="28"/>
          <w:lang w:val="en-GB"/>
        </w:rPr>
        <w:t>based on Article</w:t>
      </w:r>
      <w:r w:rsidR="00CD447F">
        <w:rPr>
          <w:rFonts w:ascii="UB Scala" w:hAnsi="UB Scala"/>
          <w:b/>
          <w:sz w:val="28"/>
          <w:szCs w:val="28"/>
          <w:lang w:val="en-GB"/>
        </w:rPr>
        <w:t xml:space="preserve"> 187 of the Constitution of the Free State of Bavaria</w:t>
      </w:r>
    </w:p>
    <w:p w:rsidR="00CD447F" w:rsidRDefault="00CD447F" w:rsidP="00B8220B">
      <w:pPr>
        <w:jc w:val="center"/>
        <w:rPr>
          <w:rFonts w:ascii="UB Scala" w:hAnsi="UB Scala"/>
          <w:b/>
          <w:sz w:val="28"/>
          <w:szCs w:val="28"/>
          <w:lang w:val="en-GB"/>
        </w:rPr>
      </w:pPr>
    </w:p>
    <w:p w:rsidR="00CD447F" w:rsidRDefault="00CD447F" w:rsidP="00CD447F">
      <w:pPr>
        <w:rPr>
          <w:rFonts w:ascii="UB Scala" w:hAnsi="UB Scala"/>
          <w:sz w:val="24"/>
          <w:szCs w:val="24"/>
          <w:lang w:val="en-GB"/>
        </w:rPr>
      </w:pPr>
      <w:r>
        <w:rPr>
          <w:rFonts w:ascii="UB Scala" w:hAnsi="UB Scala"/>
          <w:sz w:val="24"/>
          <w:szCs w:val="24"/>
          <w:lang w:val="en-GB"/>
        </w:rPr>
        <w:t xml:space="preserve">Today, following instruction on official obligations and the </w:t>
      </w:r>
      <w:r w:rsidRPr="00F54F0D">
        <w:rPr>
          <w:rFonts w:ascii="UB Scala" w:hAnsi="UB Scala"/>
          <w:sz w:val="24"/>
          <w:szCs w:val="24"/>
          <w:lang w:val="en-GB"/>
        </w:rPr>
        <w:t>significance</w:t>
      </w:r>
      <w:r>
        <w:rPr>
          <w:rFonts w:ascii="UB Scala" w:hAnsi="UB Scala"/>
          <w:sz w:val="24"/>
          <w:szCs w:val="24"/>
          <w:lang w:val="en-GB"/>
        </w:rPr>
        <w:t xml:space="preserve"> of the oath based on Article 187 of the constitution of the Free State of Bavaria, the employee, </w:t>
      </w:r>
      <w:r w:rsidRPr="00CD447F">
        <w:rPr>
          <w:rFonts w:ascii="UB Scala" w:hAnsi="UB Scala"/>
          <w:sz w:val="24"/>
          <w:szCs w:val="24"/>
          <w:highlight w:val="green"/>
          <w:lang w:val="en-GB"/>
        </w:rPr>
        <w:t>XXX</w:t>
      </w:r>
      <w:r>
        <w:rPr>
          <w:rFonts w:ascii="UB Scala" w:hAnsi="UB Scala"/>
          <w:sz w:val="24"/>
          <w:szCs w:val="24"/>
          <w:lang w:val="en-GB"/>
        </w:rPr>
        <w:t xml:space="preserve">, born </w:t>
      </w:r>
      <w:r w:rsidRPr="00CD447F">
        <w:rPr>
          <w:rFonts w:ascii="UB Scala" w:hAnsi="UB Scala"/>
          <w:sz w:val="24"/>
          <w:szCs w:val="24"/>
          <w:highlight w:val="green"/>
          <w:lang w:val="en-GB"/>
        </w:rPr>
        <w:t>XXX</w:t>
      </w:r>
      <w:r>
        <w:rPr>
          <w:rFonts w:ascii="UB Scala" w:hAnsi="UB Scala"/>
          <w:sz w:val="24"/>
          <w:szCs w:val="24"/>
          <w:lang w:val="en-GB"/>
        </w:rPr>
        <w:t xml:space="preserve">, </w:t>
      </w:r>
      <w:r w:rsidRPr="00F54F0D">
        <w:rPr>
          <w:rFonts w:ascii="UB Scala" w:hAnsi="UB Scala"/>
          <w:sz w:val="24"/>
          <w:szCs w:val="24"/>
          <w:lang w:val="en-GB"/>
        </w:rPr>
        <w:t>swore</w:t>
      </w:r>
      <w:r>
        <w:rPr>
          <w:rFonts w:ascii="UB Scala" w:hAnsi="UB Scala"/>
          <w:sz w:val="24"/>
          <w:szCs w:val="24"/>
          <w:lang w:val="en-GB"/>
        </w:rPr>
        <w:t xml:space="preserve"> the following oath </w:t>
      </w:r>
      <w:r w:rsidR="00F54F0D">
        <w:rPr>
          <w:rFonts w:ascii="UB Scala" w:hAnsi="UB Scala"/>
          <w:sz w:val="24"/>
          <w:szCs w:val="24"/>
          <w:lang w:val="en-GB"/>
        </w:rPr>
        <w:t>(while raising the right hand)</w:t>
      </w:r>
      <w:r>
        <w:rPr>
          <w:rFonts w:ascii="UB Scala" w:hAnsi="UB Scala"/>
          <w:sz w:val="24"/>
          <w:szCs w:val="24"/>
          <w:lang w:val="en-GB"/>
        </w:rPr>
        <w:t>by repeating the words:</w:t>
      </w:r>
    </w:p>
    <w:p w:rsidR="00CD447F" w:rsidRDefault="00CD447F" w:rsidP="00CD447F">
      <w:pPr>
        <w:rPr>
          <w:rFonts w:ascii="UB Scala" w:hAnsi="UB Scala"/>
          <w:sz w:val="24"/>
          <w:szCs w:val="24"/>
          <w:lang w:val="en-GB"/>
        </w:rPr>
      </w:pPr>
    </w:p>
    <w:p w:rsidR="008147E2" w:rsidRDefault="008147E2" w:rsidP="00CD447F">
      <w:pPr>
        <w:jc w:val="center"/>
        <w:rPr>
          <w:rFonts w:ascii="UB Scala" w:hAnsi="UB Scala"/>
          <w:b/>
          <w:sz w:val="28"/>
          <w:szCs w:val="28"/>
          <w:lang w:val="en-GB"/>
        </w:rPr>
      </w:pPr>
    </w:p>
    <w:p w:rsidR="00CD447F" w:rsidRDefault="00CD447F" w:rsidP="00CD447F">
      <w:pPr>
        <w:jc w:val="center"/>
        <w:rPr>
          <w:rFonts w:ascii="UB Scala" w:hAnsi="UB Scala"/>
          <w:b/>
          <w:sz w:val="28"/>
          <w:szCs w:val="28"/>
          <w:lang w:val="en-GB"/>
        </w:rPr>
      </w:pPr>
      <w:r>
        <w:rPr>
          <w:rFonts w:ascii="UB Scala" w:hAnsi="UB Scala"/>
          <w:b/>
          <w:sz w:val="28"/>
          <w:szCs w:val="28"/>
          <w:lang w:val="en-GB"/>
        </w:rPr>
        <w:t>“I pledge loyalty to the constitution of the Free State of Bavaria,</w:t>
      </w:r>
    </w:p>
    <w:p w:rsidR="00CD447F" w:rsidRDefault="00CD447F" w:rsidP="00CD447F">
      <w:pPr>
        <w:jc w:val="center"/>
        <w:rPr>
          <w:rFonts w:ascii="UB Scala" w:hAnsi="UB Scala"/>
          <w:b/>
          <w:sz w:val="28"/>
          <w:szCs w:val="28"/>
          <w:lang w:val="en-GB"/>
        </w:rPr>
      </w:pPr>
      <w:r>
        <w:rPr>
          <w:rFonts w:ascii="UB Scala" w:hAnsi="UB Scala"/>
          <w:b/>
          <w:sz w:val="28"/>
          <w:szCs w:val="28"/>
          <w:lang w:val="en-GB"/>
        </w:rPr>
        <w:t>so help me God.”</w:t>
      </w:r>
    </w:p>
    <w:p w:rsidR="00CD447F" w:rsidRDefault="00CD447F" w:rsidP="00CD447F">
      <w:pPr>
        <w:jc w:val="center"/>
        <w:rPr>
          <w:rFonts w:ascii="UB Scala" w:hAnsi="UB Scala"/>
          <w:b/>
          <w:sz w:val="28"/>
          <w:szCs w:val="28"/>
          <w:lang w:val="en-GB"/>
        </w:rPr>
      </w:pPr>
    </w:p>
    <w:p w:rsidR="008147E2" w:rsidRDefault="008147E2" w:rsidP="00CD447F">
      <w:pPr>
        <w:rPr>
          <w:rFonts w:ascii="UB Scala" w:hAnsi="UB Scala"/>
          <w:sz w:val="24"/>
          <w:szCs w:val="24"/>
          <w:lang w:val="en-GB"/>
        </w:rPr>
      </w:pPr>
    </w:p>
    <w:p w:rsidR="00CD447F" w:rsidRDefault="00CD447F" w:rsidP="00CD447F">
      <w:pPr>
        <w:rPr>
          <w:rFonts w:ascii="UB Scala" w:hAnsi="UB Scala"/>
          <w:sz w:val="24"/>
          <w:szCs w:val="24"/>
          <w:lang w:val="en-GB"/>
        </w:rPr>
      </w:pPr>
      <w:r>
        <w:rPr>
          <w:rFonts w:ascii="UB Scala" w:hAnsi="UB Scala"/>
          <w:sz w:val="24"/>
          <w:szCs w:val="24"/>
          <w:lang w:val="en-GB"/>
        </w:rPr>
        <w:t xml:space="preserve">This is </w:t>
      </w:r>
      <w:r w:rsidR="005B7892">
        <w:rPr>
          <w:rFonts w:ascii="UB Scala" w:hAnsi="UB Scala"/>
          <w:sz w:val="24"/>
          <w:szCs w:val="24"/>
          <w:lang w:val="en-GB"/>
        </w:rPr>
        <w:t>certified by signature:</w:t>
      </w:r>
    </w:p>
    <w:p w:rsidR="005B7892" w:rsidRDefault="005B7892" w:rsidP="00CD447F">
      <w:pPr>
        <w:rPr>
          <w:rFonts w:ascii="UB Scala" w:hAnsi="UB Scala"/>
          <w:sz w:val="24"/>
          <w:szCs w:val="24"/>
          <w:lang w:val="en-GB"/>
        </w:rPr>
      </w:pPr>
      <w:r>
        <w:rPr>
          <w:rFonts w:ascii="UB Scala" w:hAnsi="UB Scala"/>
          <w:sz w:val="24"/>
          <w:szCs w:val="24"/>
          <w:lang w:val="en-GB"/>
        </w:rPr>
        <w:t>Bamberg,</w:t>
      </w:r>
    </w:p>
    <w:p w:rsidR="005B7892" w:rsidRDefault="005B7892" w:rsidP="00CD447F">
      <w:pPr>
        <w:rPr>
          <w:rFonts w:ascii="UB Scala" w:hAnsi="UB Scala"/>
          <w:sz w:val="24"/>
          <w:szCs w:val="24"/>
          <w:lang w:val="en-GB"/>
        </w:rPr>
      </w:pPr>
    </w:p>
    <w:p w:rsidR="008147E2" w:rsidRDefault="008147E2" w:rsidP="00CD447F">
      <w:pPr>
        <w:rPr>
          <w:rFonts w:ascii="UB Scala" w:hAnsi="UB Scala"/>
          <w:sz w:val="24"/>
          <w:szCs w:val="24"/>
          <w:lang w:val="en-GB"/>
        </w:rPr>
      </w:pPr>
    </w:p>
    <w:p w:rsidR="005B7892" w:rsidRPr="00CD447F" w:rsidRDefault="005B7892" w:rsidP="00CD447F">
      <w:pPr>
        <w:rPr>
          <w:rFonts w:ascii="UB Scala" w:hAnsi="UB Scala"/>
          <w:sz w:val="24"/>
          <w:szCs w:val="24"/>
          <w:lang w:val="en-GB"/>
        </w:rPr>
      </w:pPr>
      <w:r>
        <w:rPr>
          <w:rFonts w:ascii="UB Scala" w:hAnsi="UB Scala"/>
          <w:sz w:val="24"/>
          <w:szCs w:val="24"/>
          <w:lang w:val="en-GB"/>
        </w:rPr>
        <w:t>…………………………………………………..                      ………………………………………………….</w:t>
      </w:r>
    </w:p>
    <w:p w:rsidR="00B8220B" w:rsidRPr="00BE6F78" w:rsidRDefault="00B8220B" w:rsidP="00B8220B">
      <w:pPr>
        <w:jc w:val="center"/>
        <w:rPr>
          <w:rFonts w:ascii="UB Scala" w:hAnsi="UB Scala"/>
          <w:sz w:val="24"/>
          <w:szCs w:val="24"/>
          <w:lang w:val="en-GB"/>
        </w:rPr>
      </w:pPr>
    </w:p>
    <w:p w:rsidR="00563EBB" w:rsidRPr="00BE6F78" w:rsidRDefault="00563EBB" w:rsidP="00AE570C">
      <w:pPr>
        <w:rPr>
          <w:rFonts w:ascii="UB Scala" w:hAnsi="UB Scala"/>
          <w:sz w:val="24"/>
          <w:szCs w:val="24"/>
          <w:lang w:val="en-GB"/>
        </w:rPr>
      </w:pPr>
    </w:p>
    <w:p w:rsidR="008147E2" w:rsidRDefault="008147E2" w:rsidP="00563EBB">
      <w:pPr>
        <w:jc w:val="center"/>
        <w:rPr>
          <w:rFonts w:ascii="UB Scala" w:hAnsi="UB Scala"/>
          <w:b/>
          <w:sz w:val="28"/>
          <w:szCs w:val="28"/>
          <w:lang w:val="en-GB"/>
        </w:rPr>
      </w:pPr>
    </w:p>
    <w:p w:rsidR="008147E2" w:rsidRDefault="008147E2" w:rsidP="00563EBB">
      <w:pPr>
        <w:jc w:val="center"/>
        <w:rPr>
          <w:rFonts w:ascii="UB Scala" w:hAnsi="UB Scala"/>
          <w:b/>
          <w:sz w:val="28"/>
          <w:szCs w:val="28"/>
          <w:lang w:val="en-GB"/>
        </w:rPr>
      </w:pPr>
    </w:p>
    <w:p w:rsidR="008147E2" w:rsidRDefault="008147E2" w:rsidP="00563EBB">
      <w:pPr>
        <w:jc w:val="center"/>
        <w:rPr>
          <w:rFonts w:ascii="UB Scala" w:hAnsi="UB Scala"/>
          <w:b/>
          <w:sz w:val="28"/>
          <w:szCs w:val="28"/>
          <w:lang w:val="en-GB"/>
        </w:rPr>
      </w:pPr>
    </w:p>
    <w:p w:rsidR="008147E2" w:rsidRDefault="008147E2" w:rsidP="00563EBB">
      <w:pPr>
        <w:jc w:val="center"/>
        <w:rPr>
          <w:rFonts w:ascii="UB Scala" w:hAnsi="UB Scala"/>
          <w:b/>
          <w:sz w:val="28"/>
          <w:szCs w:val="28"/>
          <w:lang w:val="en-GB"/>
        </w:rPr>
      </w:pPr>
    </w:p>
    <w:p w:rsidR="008147E2" w:rsidRDefault="008147E2" w:rsidP="00563EBB">
      <w:pPr>
        <w:jc w:val="center"/>
        <w:rPr>
          <w:rFonts w:ascii="UB Scala" w:hAnsi="UB Scala"/>
          <w:b/>
          <w:sz w:val="28"/>
          <w:szCs w:val="28"/>
          <w:lang w:val="en-GB"/>
        </w:rPr>
      </w:pPr>
    </w:p>
    <w:p w:rsidR="00563EBB" w:rsidRPr="00BE6F78" w:rsidRDefault="003B1195" w:rsidP="00563EBB">
      <w:pPr>
        <w:jc w:val="center"/>
        <w:rPr>
          <w:rFonts w:ascii="UB Scala" w:hAnsi="UB Scala"/>
          <w:b/>
          <w:sz w:val="28"/>
          <w:szCs w:val="28"/>
          <w:lang w:val="en-GB"/>
        </w:rPr>
      </w:pPr>
      <w:r w:rsidRPr="00BE6F78">
        <w:rPr>
          <w:rFonts w:ascii="UB Scala" w:hAnsi="UB Scala"/>
          <w:b/>
          <w:sz w:val="28"/>
          <w:szCs w:val="28"/>
          <w:lang w:val="en-GB"/>
        </w:rPr>
        <w:lastRenderedPageBreak/>
        <w:t>Extract from the Criminal Code of the Federal Republic of Germany</w:t>
      </w:r>
    </w:p>
    <w:p w:rsidR="00CC2E48" w:rsidRPr="00BE6F78" w:rsidRDefault="003B1195" w:rsidP="00CC2E48">
      <w:pPr>
        <w:jc w:val="center"/>
        <w:rPr>
          <w:rFonts w:ascii="UB Scala" w:hAnsi="UB Scala"/>
          <w:b/>
          <w:sz w:val="28"/>
          <w:szCs w:val="28"/>
          <w:lang w:val="en-GB"/>
        </w:rPr>
      </w:pPr>
      <w:r w:rsidRPr="00BE6F78">
        <w:rPr>
          <w:rFonts w:ascii="UB Scala" w:hAnsi="UB Scala"/>
          <w:b/>
          <w:sz w:val="28"/>
          <w:szCs w:val="28"/>
          <w:lang w:val="en-GB"/>
        </w:rPr>
        <w:t>as amended and promulgated on 13 November 1998</w:t>
      </w:r>
    </w:p>
    <w:p w:rsidR="003B1195" w:rsidRPr="00BE6F78" w:rsidRDefault="006E1645" w:rsidP="00563EBB">
      <w:pPr>
        <w:jc w:val="center"/>
        <w:rPr>
          <w:rFonts w:ascii="UB Scala" w:hAnsi="UB Scala"/>
          <w:b/>
          <w:sz w:val="28"/>
          <w:szCs w:val="28"/>
          <w:lang w:val="en-GB"/>
        </w:rPr>
      </w:pPr>
      <w:r w:rsidRPr="00BE6F78">
        <w:rPr>
          <w:rFonts w:ascii="UB Scala" w:hAnsi="UB Scala"/>
          <w:b/>
          <w:sz w:val="28"/>
          <w:szCs w:val="28"/>
          <w:lang w:val="en-GB"/>
        </w:rPr>
        <w:t>(</w:t>
      </w:r>
      <w:r w:rsidRPr="00CC2E48">
        <w:rPr>
          <w:rFonts w:ascii="UB Scala" w:hAnsi="UB Scala"/>
          <w:b/>
          <w:sz w:val="28"/>
          <w:szCs w:val="28"/>
          <w:lang w:val="en-GB"/>
        </w:rPr>
        <w:t xml:space="preserve">Federal Law Gazette I p. </w:t>
      </w:r>
      <w:r w:rsidR="00CC2E48" w:rsidRPr="00BE6F78">
        <w:rPr>
          <w:rFonts w:ascii="UB Scala" w:hAnsi="UB Scala"/>
          <w:b/>
          <w:sz w:val="28"/>
          <w:szCs w:val="28"/>
          <w:lang w:val="en-GB"/>
        </w:rPr>
        <w:t>3322</w:t>
      </w:r>
      <w:r w:rsidRPr="00BE6F78">
        <w:rPr>
          <w:rFonts w:ascii="UB Scala" w:hAnsi="UB Scala"/>
          <w:b/>
          <w:sz w:val="28"/>
          <w:szCs w:val="28"/>
          <w:lang w:val="en-GB"/>
        </w:rPr>
        <w:t>)</w:t>
      </w:r>
    </w:p>
    <w:p w:rsidR="00CC27D5" w:rsidRPr="00F63807" w:rsidRDefault="00544AC4" w:rsidP="00563EBB">
      <w:pPr>
        <w:jc w:val="center"/>
        <w:rPr>
          <w:rFonts w:ascii="UB Scala" w:hAnsi="UB Scala"/>
          <w:b/>
          <w:sz w:val="20"/>
          <w:szCs w:val="20"/>
          <w:lang w:val="en-GB"/>
        </w:rPr>
      </w:pPr>
      <w:r w:rsidRPr="00F63807">
        <w:rPr>
          <w:rFonts w:ascii="UB Scala" w:hAnsi="UB Scala"/>
          <w:sz w:val="20"/>
          <w:szCs w:val="20"/>
          <w:lang w:val="en-GB"/>
        </w:rPr>
        <w:t>The following English-language translation</w:t>
      </w:r>
      <w:r w:rsidR="00CC27D5" w:rsidRPr="00F63807">
        <w:rPr>
          <w:rFonts w:ascii="UB Scala" w:hAnsi="UB Scala"/>
          <w:sz w:val="20"/>
          <w:szCs w:val="20"/>
          <w:lang w:val="en-GB"/>
        </w:rPr>
        <w:t xml:space="preserve"> of these materials </w:t>
      </w:r>
      <w:r w:rsidR="00A53D01" w:rsidRPr="00F63807">
        <w:rPr>
          <w:rFonts w:ascii="UB Scala" w:hAnsi="UB Scala"/>
          <w:sz w:val="20"/>
          <w:szCs w:val="20"/>
          <w:lang w:val="en-GB"/>
        </w:rPr>
        <w:t xml:space="preserve">was provided to the German </w:t>
      </w:r>
      <w:r w:rsidR="00CC2E48" w:rsidRPr="00F63807">
        <w:rPr>
          <w:rFonts w:ascii="UB Scala" w:hAnsi="UB Scala"/>
          <w:sz w:val="20"/>
          <w:szCs w:val="20"/>
          <w:lang w:val="en-GB"/>
        </w:rPr>
        <w:t>Federal Ministry of Justice</w:t>
      </w:r>
      <w:r w:rsidR="00A53D01" w:rsidRPr="00F63807">
        <w:rPr>
          <w:rFonts w:ascii="UB Scala" w:hAnsi="UB Scala"/>
          <w:sz w:val="20"/>
          <w:szCs w:val="20"/>
          <w:lang w:val="en-GB"/>
        </w:rPr>
        <w:t xml:space="preserve"> by </w:t>
      </w:r>
      <w:proofErr w:type="spellStart"/>
      <w:r w:rsidR="00A53D01" w:rsidRPr="00F63807">
        <w:rPr>
          <w:rFonts w:ascii="UB Scala" w:hAnsi="UB Scala"/>
          <w:sz w:val="20"/>
          <w:szCs w:val="20"/>
          <w:lang w:val="en-GB"/>
        </w:rPr>
        <w:t>Prof.</w:t>
      </w:r>
      <w:proofErr w:type="spellEnd"/>
      <w:r w:rsidR="00A53D01" w:rsidRPr="00F63807">
        <w:rPr>
          <w:rFonts w:ascii="UB Scala" w:hAnsi="UB Scala"/>
          <w:sz w:val="20"/>
          <w:szCs w:val="20"/>
          <w:lang w:val="en-GB"/>
        </w:rPr>
        <w:t xml:space="preserve"> </w:t>
      </w:r>
      <w:proofErr w:type="spellStart"/>
      <w:r w:rsidR="00A53D01" w:rsidRPr="00F63807">
        <w:rPr>
          <w:rFonts w:ascii="UB Scala" w:hAnsi="UB Scala"/>
          <w:sz w:val="20"/>
          <w:szCs w:val="20"/>
          <w:lang w:val="en-GB"/>
        </w:rPr>
        <w:t>Dr.</w:t>
      </w:r>
      <w:proofErr w:type="spellEnd"/>
      <w:r w:rsidR="00A53D01" w:rsidRPr="00F63807">
        <w:rPr>
          <w:rFonts w:ascii="UB Scala" w:hAnsi="UB Scala"/>
          <w:sz w:val="20"/>
          <w:szCs w:val="20"/>
          <w:lang w:val="en-GB"/>
        </w:rPr>
        <w:t xml:space="preserve"> Michael </w:t>
      </w:r>
      <w:proofErr w:type="spellStart"/>
      <w:r w:rsidR="00A53D01" w:rsidRPr="00F63807">
        <w:rPr>
          <w:rFonts w:ascii="UB Scala" w:hAnsi="UB Scala"/>
          <w:sz w:val="20"/>
          <w:szCs w:val="20"/>
          <w:lang w:val="en-GB"/>
        </w:rPr>
        <w:t>Bohlander</w:t>
      </w:r>
      <w:proofErr w:type="spellEnd"/>
      <w:r w:rsidR="00A53D01" w:rsidRPr="00F63807">
        <w:rPr>
          <w:rFonts w:ascii="UB Scala" w:hAnsi="UB Scala"/>
          <w:sz w:val="20"/>
          <w:szCs w:val="20"/>
          <w:lang w:val="en-GB"/>
        </w:rPr>
        <w:t xml:space="preserve"> and is </w:t>
      </w:r>
      <w:r w:rsidR="00CC27D5" w:rsidRPr="00F63807">
        <w:rPr>
          <w:rFonts w:ascii="UB Scala" w:hAnsi="UB Scala"/>
          <w:sz w:val="20"/>
          <w:szCs w:val="20"/>
          <w:lang w:val="en-GB"/>
        </w:rPr>
        <w:t>intended solely as a convenience to the non-German-reading public. Any discrepancies or differences that may arise in translations of the official German versions of these materials are not binding and have no legal effect for com</w:t>
      </w:r>
      <w:r w:rsidR="004442B0" w:rsidRPr="00F63807">
        <w:rPr>
          <w:rFonts w:ascii="UB Scala" w:hAnsi="UB Scala"/>
          <w:sz w:val="20"/>
          <w:szCs w:val="20"/>
          <w:lang w:val="en-GB"/>
        </w:rPr>
        <w:t xml:space="preserve">pliance or enforcement purposes. </w:t>
      </w:r>
      <w:r w:rsidR="00CC2E48" w:rsidRPr="00F63807">
        <w:rPr>
          <w:rFonts w:ascii="UB Scala" w:hAnsi="UB Scala"/>
          <w:sz w:val="20"/>
          <w:szCs w:val="20"/>
          <w:lang w:val="en-GB"/>
        </w:rPr>
        <w:t>(</w:t>
      </w:r>
      <w:r w:rsidR="00F63807" w:rsidRPr="00F63807">
        <w:rPr>
          <w:rFonts w:ascii="UB Scala" w:hAnsi="UB Scala"/>
          <w:sz w:val="20"/>
          <w:szCs w:val="20"/>
          <w:lang w:val="en-GB"/>
        </w:rPr>
        <w:t>The</w:t>
      </w:r>
      <w:r w:rsidR="00F63807">
        <w:rPr>
          <w:rFonts w:ascii="UB Scala" w:hAnsi="UB Scala"/>
          <w:sz w:val="20"/>
          <w:szCs w:val="20"/>
          <w:lang w:val="en-GB"/>
        </w:rPr>
        <w:t xml:space="preserve"> book version of </w:t>
      </w:r>
      <w:r w:rsidR="00D069D3">
        <w:rPr>
          <w:rFonts w:ascii="UB Scala" w:hAnsi="UB Scala"/>
          <w:sz w:val="20"/>
          <w:szCs w:val="20"/>
          <w:lang w:val="en-GB"/>
        </w:rPr>
        <w:t>the core</w:t>
      </w:r>
      <w:r w:rsidR="00F63807">
        <w:rPr>
          <w:rFonts w:ascii="UB Scala" w:hAnsi="UB Scala"/>
          <w:sz w:val="20"/>
          <w:szCs w:val="20"/>
          <w:lang w:val="en-GB"/>
        </w:rPr>
        <w:t xml:space="preserve"> text was published by</w:t>
      </w:r>
      <w:r w:rsidR="004442B0" w:rsidRPr="00F63807">
        <w:rPr>
          <w:rFonts w:ascii="UB Scala" w:hAnsi="UB Scala"/>
          <w:sz w:val="20"/>
          <w:szCs w:val="20"/>
          <w:lang w:val="en-GB"/>
        </w:rPr>
        <w:t xml:space="preserve"> Hart Publishing Ltd.; 16C Worcester Place, Oxford, OX12JW, UK </w:t>
      </w:r>
      <w:r w:rsidR="00F63807">
        <w:rPr>
          <w:rFonts w:ascii="UB Scala" w:hAnsi="UB Scala"/>
          <w:sz w:val="20"/>
          <w:szCs w:val="20"/>
          <w:lang w:val="en-GB"/>
        </w:rPr>
        <w:t>at</w:t>
      </w:r>
      <w:r w:rsidR="004442B0" w:rsidRPr="00F63807">
        <w:rPr>
          <w:rFonts w:ascii="UB Scala" w:hAnsi="UB Scala"/>
          <w:sz w:val="20"/>
          <w:szCs w:val="20"/>
          <w:lang w:val="en-GB"/>
        </w:rPr>
        <w:t xml:space="preserve"> http://www.hartpub.co.uk/books/details.asp?isbn=9781841138312.</w:t>
      </w:r>
      <w:r w:rsidR="00CC2E48" w:rsidRPr="00F63807">
        <w:rPr>
          <w:rFonts w:ascii="UB Scala" w:hAnsi="UB Scala"/>
          <w:sz w:val="20"/>
          <w:szCs w:val="20"/>
          <w:lang w:val="en-GB"/>
        </w:rPr>
        <w:t>)</w:t>
      </w:r>
    </w:p>
    <w:p w:rsidR="003B1195" w:rsidRPr="00F63807" w:rsidRDefault="003B1195" w:rsidP="00563EBB">
      <w:pPr>
        <w:jc w:val="center"/>
        <w:rPr>
          <w:rFonts w:ascii="UB Scala" w:hAnsi="UB Scala"/>
          <w:b/>
          <w:sz w:val="28"/>
          <w:szCs w:val="28"/>
          <w:lang w:val="en-GB"/>
        </w:rPr>
      </w:pPr>
    </w:p>
    <w:p w:rsidR="003B1195" w:rsidRPr="00BE6F78" w:rsidRDefault="00F80354" w:rsidP="003B1195">
      <w:pPr>
        <w:rPr>
          <w:rFonts w:ascii="UB Scala" w:hAnsi="UB Scala"/>
          <w:b/>
          <w:sz w:val="24"/>
          <w:szCs w:val="24"/>
          <w:lang w:val="en-GB"/>
        </w:rPr>
      </w:pPr>
      <w:r w:rsidRPr="00BE6F78">
        <w:rPr>
          <w:rFonts w:ascii="UB Scala" w:hAnsi="UB Scala"/>
          <w:sz w:val="24"/>
          <w:szCs w:val="24"/>
          <w:lang w:val="en-GB"/>
        </w:rPr>
        <w:t>Section</w:t>
      </w:r>
      <w:r w:rsidR="003B1195" w:rsidRPr="00BE6F78">
        <w:rPr>
          <w:rFonts w:ascii="UB Scala" w:hAnsi="UB Scala"/>
          <w:sz w:val="24"/>
          <w:szCs w:val="24"/>
          <w:lang w:val="en-GB"/>
        </w:rPr>
        <w:t xml:space="preserve"> 93</w:t>
      </w:r>
      <w:r w:rsidRPr="00BE6F78">
        <w:rPr>
          <w:rFonts w:ascii="UB Scala" w:hAnsi="UB Scala"/>
          <w:sz w:val="24"/>
          <w:szCs w:val="24"/>
          <w:lang w:val="en-GB"/>
        </w:rPr>
        <w:t>:</w:t>
      </w:r>
      <w:r w:rsidR="003B1195" w:rsidRPr="00BE6F78">
        <w:rPr>
          <w:rFonts w:ascii="UB Scala" w:hAnsi="UB Scala"/>
          <w:sz w:val="24"/>
          <w:szCs w:val="24"/>
          <w:lang w:val="en-GB"/>
        </w:rPr>
        <w:t xml:space="preserve"> </w:t>
      </w:r>
      <w:r w:rsidR="003B1195" w:rsidRPr="00BE6F78">
        <w:rPr>
          <w:rFonts w:ascii="UB Scala" w:hAnsi="UB Scala"/>
          <w:b/>
          <w:sz w:val="24"/>
          <w:szCs w:val="24"/>
          <w:lang w:val="en-GB"/>
        </w:rPr>
        <w:t>Definition of state secret</w:t>
      </w:r>
    </w:p>
    <w:p w:rsidR="00F80354" w:rsidRPr="00BE6F78" w:rsidRDefault="00F80354" w:rsidP="00F80354">
      <w:pPr>
        <w:pStyle w:val="StandardWeb"/>
        <w:rPr>
          <w:rFonts w:ascii="UB Scala" w:hAnsi="UB Scala"/>
          <w:lang w:val="en-GB"/>
        </w:rPr>
      </w:pPr>
      <w:r w:rsidRPr="00BE6F78">
        <w:rPr>
          <w:rFonts w:ascii="UB Scala" w:hAnsi="UB Scala"/>
          <w:lang w:val="en-GB"/>
        </w:rPr>
        <w:t>(1) State secrets are facts, objects or knowledge which are only accessible to a limited category of persons and must be kept secret from foreign powers in order to avert a danger of serious prejudice to the external security of the Federal Republic of Germany.</w:t>
      </w:r>
    </w:p>
    <w:p w:rsidR="00F80354" w:rsidRPr="00BE6F78" w:rsidRDefault="00F80354" w:rsidP="00F80354">
      <w:pPr>
        <w:pStyle w:val="StandardWeb"/>
        <w:rPr>
          <w:rFonts w:ascii="UB Scala" w:hAnsi="UB Scala"/>
          <w:lang w:val="en-GB"/>
        </w:rPr>
      </w:pPr>
      <w:bookmarkStart w:id="1" w:name="p0930"/>
      <w:bookmarkEnd w:id="1"/>
      <w:r w:rsidRPr="00BE6F78">
        <w:rPr>
          <w:rFonts w:ascii="UB Scala" w:hAnsi="UB Scala"/>
          <w:lang w:val="en-GB"/>
        </w:rPr>
        <w:t>(2) Facts which constitute violations of the independent, democratic constitutional order or of international arms control agreements, kept secret from the treaty partners of the Federal Republic of Germany, are not state secrets.</w:t>
      </w:r>
    </w:p>
    <w:p w:rsidR="00F80354" w:rsidRPr="00BE6F78" w:rsidRDefault="00F80354" w:rsidP="00F80354">
      <w:pPr>
        <w:pStyle w:val="StandardWeb"/>
        <w:rPr>
          <w:rFonts w:ascii="UB Scala" w:hAnsi="UB Scala"/>
          <w:lang w:val="en-GB"/>
        </w:rPr>
      </w:pPr>
    </w:p>
    <w:p w:rsidR="00F80354" w:rsidRPr="00BE6F78" w:rsidRDefault="00F80354" w:rsidP="00F80354">
      <w:pPr>
        <w:pStyle w:val="StandardWeb"/>
        <w:rPr>
          <w:rFonts w:ascii="UB Scala" w:hAnsi="UB Scala"/>
          <w:b/>
          <w:lang w:val="en-GB"/>
        </w:rPr>
      </w:pPr>
      <w:r w:rsidRPr="00BE6F78">
        <w:rPr>
          <w:rFonts w:ascii="UB Scala" w:hAnsi="UB Scala"/>
          <w:lang w:val="en-GB"/>
        </w:rPr>
        <w:t xml:space="preserve">Section 133: </w:t>
      </w:r>
      <w:r w:rsidRPr="00BE6F78">
        <w:rPr>
          <w:rFonts w:ascii="UB Scala" w:hAnsi="UB Scala"/>
          <w:b/>
          <w:lang w:val="en-GB"/>
        </w:rPr>
        <w:t>Destruction of materials under official safekeeping</w:t>
      </w:r>
    </w:p>
    <w:p w:rsidR="00F80354" w:rsidRPr="00BE6F78" w:rsidRDefault="00F80354" w:rsidP="00F80354">
      <w:pPr>
        <w:pStyle w:val="StandardWeb"/>
        <w:rPr>
          <w:rFonts w:ascii="UB Scala" w:hAnsi="UB Scala"/>
          <w:lang w:val="en-GB"/>
        </w:rPr>
      </w:pPr>
      <w:r w:rsidRPr="00BE6F78">
        <w:rPr>
          <w:rFonts w:ascii="UB Scala" w:hAnsi="UB Scala"/>
          <w:lang w:val="en-GB"/>
        </w:rPr>
        <w:t>(1) Whosoever destroys, damages or removes from official access documents or other chattels in official safekeeping or which have been officially placed in his or another’s safekeeping, shall be liable to imprisonment not exceeding two years or a fine.</w:t>
      </w:r>
    </w:p>
    <w:p w:rsidR="00F80354" w:rsidRPr="00BE6F78" w:rsidRDefault="00F80354" w:rsidP="00F80354">
      <w:pPr>
        <w:pStyle w:val="StandardWeb"/>
        <w:rPr>
          <w:rFonts w:ascii="UB Scala" w:hAnsi="UB Scala"/>
          <w:lang w:val="en-GB"/>
        </w:rPr>
      </w:pPr>
      <w:bookmarkStart w:id="2" w:name="p1248"/>
      <w:bookmarkEnd w:id="2"/>
      <w:r w:rsidRPr="00BE6F78">
        <w:rPr>
          <w:rFonts w:ascii="UB Scala" w:hAnsi="UB Scala"/>
          <w:lang w:val="en-GB"/>
        </w:rPr>
        <w:t>(2) The same shall apply to documents or other chattels in the official safekeeping of a church or another religious association under public law or which have been officially placed by them in the safekeeping of the offender.</w:t>
      </w:r>
    </w:p>
    <w:p w:rsidR="00F80354" w:rsidRPr="00BE6F78" w:rsidRDefault="00F80354" w:rsidP="00F80354">
      <w:pPr>
        <w:pStyle w:val="StandardWeb"/>
        <w:rPr>
          <w:rFonts w:ascii="UB Scala" w:hAnsi="UB Scala"/>
          <w:lang w:val="en-GB"/>
        </w:rPr>
      </w:pPr>
      <w:bookmarkStart w:id="3" w:name="p1249"/>
      <w:bookmarkEnd w:id="3"/>
      <w:r w:rsidRPr="00BE6F78">
        <w:rPr>
          <w:rFonts w:ascii="UB Scala" w:hAnsi="UB Scala"/>
          <w:lang w:val="en-GB"/>
        </w:rPr>
        <w:t>(3) Whosoever commits the offence in relation to an object which has been entrusted to or made accessible to him as a public official or a person entrusted with special public service functions shall be liable to imprisonment not exceeding five years or a fine.</w:t>
      </w:r>
    </w:p>
    <w:p w:rsidR="00F80354" w:rsidRPr="00BE6F78" w:rsidRDefault="00F80354" w:rsidP="00F80354">
      <w:pPr>
        <w:pStyle w:val="StandardWeb"/>
        <w:rPr>
          <w:rFonts w:ascii="UB Scala" w:hAnsi="UB Scala"/>
          <w:lang w:val="en-GB"/>
        </w:rPr>
      </w:pPr>
    </w:p>
    <w:p w:rsidR="00F80354" w:rsidRPr="00BE6F78" w:rsidRDefault="00F80354" w:rsidP="00F80354">
      <w:pPr>
        <w:pStyle w:val="StandardWeb"/>
        <w:rPr>
          <w:rFonts w:ascii="UB Scala" w:hAnsi="UB Scala"/>
          <w:b/>
          <w:lang w:val="en-GB"/>
        </w:rPr>
      </w:pPr>
      <w:r w:rsidRPr="00BE6F78">
        <w:rPr>
          <w:rFonts w:ascii="UB Scala" w:hAnsi="UB Scala"/>
          <w:lang w:val="en-GB"/>
        </w:rPr>
        <w:t xml:space="preserve">Section 201: </w:t>
      </w:r>
      <w:r w:rsidRPr="00BE6F78">
        <w:rPr>
          <w:rFonts w:ascii="UB Scala" w:hAnsi="UB Scala"/>
          <w:b/>
          <w:lang w:val="en-GB"/>
        </w:rPr>
        <w:t>Violation of the privacy of the spoken word</w:t>
      </w:r>
    </w:p>
    <w:p w:rsidR="00F80354" w:rsidRPr="00BE6F78" w:rsidRDefault="00F80354" w:rsidP="00F80354">
      <w:pPr>
        <w:pStyle w:val="StandardWeb"/>
        <w:rPr>
          <w:rFonts w:ascii="UB Scala" w:hAnsi="UB Scala"/>
          <w:lang w:val="en-GB"/>
        </w:rPr>
      </w:pPr>
      <w:r w:rsidRPr="00BE6F78">
        <w:rPr>
          <w:rFonts w:ascii="UB Scala" w:hAnsi="UB Scala"/>
          <w:lang w:val="en-GB"/>
        </w:rPr>
        <w:t>(1) Whosoever unlawfully</w:t>
      </w:r>
    </w:p>
    <w:p w:rsidR="00F80354" w:rsidRPr="00BE6F78" w:rsidRDefault="00F80354" w:rsidP="00F80354">
      <w:pPr>
        <w:pStyle w:val="liste1"/>
        <w:rPr>
          <w:rFonts w:ascii="UB Scala" w:hAnsi="UB Scala"/>
          <w:lang w:val="en-GB"/>
        </w:rPr>
      </w:pPr>
      <w:bookmarkStart w:id="4" w:name="p1688"/>
      <w:bookmarkEnd w:id="4"/>
      <w:r w:rsidRPr="00BE6F78">
        <w:rPr>
          <w:rFonts w:ascii="UB Scala" w:hAnsi="UB Scala"/>
          <w:lang w:val="en-GB"/>
        </w:rPr>
        <w:t>1.  makes an audio recording of the privately spoken words of another; or</w:t>
      </w:r>
    </w:p>
    <w:p w:rsidR="00F80354" w:rsidRPr="00BE6F78" w:rsidRDefault="00F80354" w:rsidP="00F80354">
      <w:pPr>
        <w:pStyle w:val="liste1"/>
        <w:rPr>
          <w:rFonts w:ascii="UB Scala" w:hAnsi="UB Scala"/>
          <w:lang w:val="en-GB"/>
        </w:rPr>
      </w:pPr>
      <w:bookmarkStart w:id="5" w:name="p1689"/>
      <w:bookmarkEnd w:id="5"/>
      <w:r w:rsidRPr="00BE6F78">
        <w:rPr>
          <w:rFonts w:ascii="UB Scala" w:hAnsi="UB Scala"/>
          <w:lang w:val="en-GB"/>
        </w:rPr>
        <w:t>2.  uses, or makes a recording thus produced accessible to a third party,</w:t>
      </w:r>
    </w:p>
    <w:p w:rsidR="00F80354" w:rsidRPr="00BE6F78" w:rsidRDefault="00F80354" w:rsidP="00F80354">
      <w:pPr>
        <w:pStyle w:val="StandardWeb"/>
        <w:rPr>
          <w:rFonts w:ascii="UB Scala" w:hAnsi="UB Scala"/>
          <w:lang w:val="en-GB"/>
        </w:rPr>
      </w:pPr>
      <w:bookmarkStart w:id="6" w:name="p1690"/>
      <w:bookmarkEnd w:id="6"/>
      <w:r w:rsidRPr="00BE6F78">
        <w:rPr>
          <w:rFonts w:ascii="UB Scala" w:hAnsi="UB Scala"/>
          <w:lang w:val="en-GB"/>
        </w:rPr>
        <w:t>shall be liable to imprisonment not exceeding three years or a fine.</w:t>
      </w:r>
    </w:p>
    <w:p w:rsidR="00F80354" w:rsidRPr="00BE6F78" w:rsidRDefault="00F80354" w:rsidP="00F80354">
      <w:pPr>
        <w:pStyle w:val="StandardWeb"/>
        <w:rPr>
          <w:rFonts w:ascii="UB Scala" w:hAnsi="UB Scala"/>
          <w:lang w:val="en-GB"/>
        </w:rPr>
      </w:pPr>
      <w:bookmarkStart w:id="7" w:name="p1691"/>
      <w:bookmarkEnd w:id="7"/>
      <w:r w:rsidRPr="00BE6F78">
        <w:rPr>
          <w:rFonts w:ascii="UB Scala" w:hAnsi="UB Scala"/>
          <w:lang w:val="en-GB"/>
        </w:rPr>
        <w:t>(2) Whosoever unlawfully</w:t>
      </w:r>
    </w:p>
    <w:p w:rsidR="00F80354" w:rsidRPr="00BE6F78" w:rsidRDefault="00F80354" w:rsidP="00F80354">
      <w:pPr>
        <w:pStyle w:val="liste1"/>
        <w:rPr>
          <w:rFonts w:ascii="UB Scala" w:hAnsi="UB Scala"/>
          <w:lang w:val="en-GB"/>
        </w:rPr>
      </w:pPr>
      <w:bookmarkStart w:id="8" w:name="p1692"/>
      <w:bookmarkEnd w:id="8"/>
      <w:r w:rsidRPr="00BE6F78">
        <w:rPr>
          <w:rFonts w:ascii="UB Scala" w:hAnsi="UB Scala"/>
          <w:lang w:val="en-GB"/>
        </w:rPr>
        <w:t>1.  overhears with an eavesdropping device the privately spoken words of another not intended for his attention; or</w:t>
      </w:r>
    </w:p>
    <w:p w:rsidR="00F80354" w:rsidRPr="00BE6F78" w:rsidRDefault="00F80354" w:rsidP="00F80354">
      <w:pPr>
        <w:pStyle w:val="liste1"/>
        <w:rPr>
          <w:rFonts w:ascii="UB Scala" w:hAnsi="UB Scala"/>
          <w:lang w:val="en-GB"/>
        </w:rPr>
      </w:pPr>
      <w:bookmarkStart w:id="9" w:name="p1693"/>
      <w:bookmarkEnd w:id="9"/>
      <w:r w:rsidRPr="00BE6F78">
        <w:rPr>
          <w:rFonts w:ascii="UB Scala" w:hAnsi="UB Scala"/>
          <w:lang w:val="en-GB"/>
        </w:rPr>
        <w:t>2.  publicly communicates, verbatim or the essential content of, the privately spoken words of another recorded pursuant to subsection (1) No 1 above or overheard pursuant to subsection (2) No 1 above. shall incur the same penalty. The offence under the 1st sentence No 2 above, shall only entail liability if the public communication may interfere with the legitimate interests of another. It is not unlawful if the public communication was made for the purpose of safeguarding overriding public interests.</w:t>
      </w:r>
    </w:p>
    <w:p w:rsidR="00F80354" w:rsidRPr="00BE6F78" w:rsidRDefault="00F80354" w:rsidP="00F80354">
      <w:pPr>
        <w:pStyle w:val="StandardWeb"/>
        <w:rPr>
          <w:rFonts w:ascii="UB Scala" w:hAnsi="UB Scala"/>
          <w:lang w:val="en-GB"/>
        </w:rPr>
      </w:pPr>
      <w:bookmarkStart w:id="10" w:name="p1694"/>
      <w:bookmarkEnd w:id="10"/>
      <w:r w:rsidRPr="00BE6F78">
        <w:rPr>
          <w:rFonts w:ascii="UB Scala" w:hAnsi="UB Scala"/>
          <w:lang w:val="en-GB"/>
        </w:rPr>
        <w:t>(3) Whosoever, as a public official or a person entrusted with special public service functions violates the privacy of the spoken word (subsections (1) and (2) above) shall be liable to imprisonment not exceeding five years or a fine.</w:t>
      </w:r>
    </w:p>
    <w:p w:rsidR="00F80354" w:rsidRPr="00CC2E48" w:rsidRDefault="00F80354" w:rsidP="00F80354">
      <w:pPr>
        <w:pStyle w:val="StandardWeb"/>
        <w:rPr>
          <w:rFonts w:ascii="UB Scala" w:hAnsi="UB Scala"/>
          <w:lang w:val="en-GB"/>
        </w:rPr>
      </w:pPr>
      <w:bookmarkStart w:id="11" w:name="p1695"/>
      <w:bookmarkEnd w:id="11"/>
      <w:r w:rsidRPr="00CC2E48">
        <w:rPr>
          <w:rFonts w:ascii="UB Scala" w:hAnsi="UB Scala"/>
          <w:lang w:val="en-GB"/>
        </w:rPr>
        <w:t xml:space="preserve">(4) </w:t>
      </w:r>
      <w:r w:rsidR="00CC2E48" w:rsidRPr="00CC2E48">
        <w:rPr>
          <w:rFonts w:ascii="UB Scala" w:hAnsi="UB Scala"/>
          <w:lang w:val="en-GB"/>
        </w:rPr>
        <w:t>….</w:t>
      </w:r>
    </w:p>
    <w:p w:rsidR="00F80354" w:rsidRPr="00BE6F78" w:rsidRDefault="00F80354" w:rsidP="00F80354">
      <w:pPr>
        <w:pStyle w:val="StandardWeb"/>
        <w:rPr>
          <w:rFonts w:ascii="UB Scala" w:hAnsi="UB Scala"/>
          <w:lang w:val="en-GB"/>
        </w:rPr>
      </w:pPr>
      <w:bookmarkStart w:id="12" w:name="p1696"/>
      <w:bookmarkEnd w:id="12"/>
      <w:r w:rsidRPr="00CC2E48">
        <w:rPr>
          <w:rFonts w:ascii="UB Scala" w:hAnsi="UB Scala"/>
          <w:lang w:val="en-GB"/>
        </w:rPr>
        <w:t xml:space="preserve">(5) </w:t>
      </w:r>
      <w:r w:rsidR="00CC2E48">
        <w:rPr>
          <w:rFonts w:ascii="UB Scala" w:hAnsi="UB Scala"/>
          <w:lang w:val="en-GB"/>
        </w:rPr>
        <w:t>….</w:t>
      </w:r>
    </w:p>
    <w:p w:rsidR="005457D0" w:rsidRPr="00BE6F78" w:rsidRDefault="005457D0" w:rsidP="00F80354">
      <w:pPr>
        <w:pStyle w:val="StandardWeb"/>
        <w:rPr>
          <w:rFonts w:ascii="UB Scala" w:hAnsi="UB Scala"/>
          <w:lang w:val="en-GB"/>
        </w:rPr>
      </w:pPr>
    </w:p>
    <w:p w:rsidR="005457D0" w:rsidRPr="00BE6F78" w:rsidRDefault="00950D53" w:rsidP="00F80354">
      <w:pPr>
        <w:pStyle w:val="StandardWeb"/>
        <w:rPr>
          <w:b/>
          <w:lang w:val="en-GB"/>
        </w:rPr>
      </w:pPr>
      <w:r w:rsidRPr="00BE6F78">
        <w:rPr>
          <w:lang w:val="en-GB"/>
        </w:rPr>
        <w:t xml:space="preserve">Section 203: </w:t>
      </w:r>
      <w:r w:rsidRPr="00BE6F78">
        <w:rPr>
          <w:b/>
          <w:lang w:val="en-GB"/>
        </w:rPr>
        <w:t>Violation of private secrets</w:t>
      </w:r>
    </w:p>
    <w:p w:rsidR="00950D53" w:rsidRPr="00BE6F78" w:rsidRDefault="00950D53" w:rsidP="00CC2E48">
      <w:pPr>
        <w:pStyle w:val="StandardWeb"/>
        <w:rPr>
          <w:rFonts w:ascii="UB Scala" w:hAnsi="UB Scala"/>
          <w:lang w:val="en-GB"/>
        </w:rPr>
      </w:pPr>
      <w:r w:rsidRPr="00CC2E48">
        <w:rPr>
          <w:rFonts w:ascii="UB Scala" w:hAnsi="UB Scala"/>
          <w:lang w:val="en-GB"/>
        </w:rPr>
        <w:t xml:space="preserve">(1) </w:t>
      </w:r>
      <w:r w:rsidR="00CC2E48">
        <w:rPr>
          <w:rFonts w:ascii="UB Scala" w:hAnsi="UB Scala"/>
          <w:lang w:val="en-GB"/>
        </w:rPr>
        <w:t>….</w:t>
      </w:r>
    </w:p>
    <w:p w:rsidR="00950D53" w:rsidRPr="00BE6F78" w:rsidRDefault="00950D53" w:rsidP="00950D53">
      <w:pPr>
        <w:pStyle w:val="StandardWeb"/>
        <w:rPr>
          <w:rFonts w:ascii="UB Scala" w:hAnsi="UB Scala"/>
          <w:lang w:val="en-GB"/>
        </w:rPr>
      </w:pPr>
      <w:bookmarkStart w:id="13" w:name="p1731"/>
      <w:bookmarkEnd w:id="13"/>
      <w:r w:rsidRPr="00BE6F78">
        <w:rPr>
          <w:rFonts w:ascii="UB Scala" w:hAnsi="UB Scala"/>
          <w:lang w:val="en-GB"/>
        </w:rPr>
        <w:t>(2) Whosoever unlawfully discloses a secret of another, in particular, a secret which belongs to the sphere of personal privacy or a business or trade secret, which was confided to or otherwise made known to him in his capacity as a</w:t>
      </w:r>
    </w:p>
    <w:p w:rsidR="00950D53" w:rsidRPr="00BE6F78" w:rsidRDefault="00950D53" w:rsidP="00CC2E48">
      <w:pPr>
        <w:pStyle w:val="liste1"/>
        <w:ind w:firstLine="708"/>
        <w:rPr>
          <w:rFonts w:ascii="UB Scala" w:hAnsi="UB Scala"/>
          <w:lang w:val="en-GB"/>
        </w:rPr>
      </w:pPr>
      <w:bookmarkStart w:id="14" w:name="p1732"/>
      <w:bookmarkEnd w:id="14"/>
      <w:r w:rsidRPr="00BE6F78">
        <w:rPr>
          <w:rFonts w:ascii="UB Scala" w:hAnsi="UB Scala"/>
          <w:lang w:val="en-GB"/>
        </w:rPr>
        <w:t>1.  public official;</w:t>
      </w:r>
    </w:p>
    <w:p w:rsidR="00950D53" w:rsidRPr="00BE6F78" w:rsidRDefault="00950D53" w:rsidP="00CC2E48">
      <w:pPr>
        <w:pStyle w:val="liste1"/>
        <w:ind w:firstLine="708"/>
        <w:rPr>
          <w:rFonts w:ascii="UB Scala" w:hAnsi="UB Scala"/>
          <w:lang w:val="en-GB"/>
        </w:rPr>
      </w:pPr>
      <w:bookmarkStart w:id="15" w:name="p1733"/>
      <w:bookmarkEnd w:id="15"/>
      <w:r w:rsidRPr="00BE6F78">
        <w:rPr>
          <w:rFonts w:ascii="UB Scala" w:hAnsi="UB Scala"/>
          <w:lang w:val="en-GB"/>
        </w:rPr>
        <w:t>2.  person entrusted with special public service functions;</w:t>
      </w:r>
    </w:p>
    <w:p w:rsidR="00950D53" w:rsidRPr="00BE6F78" w:rsidRDefault="00950D53" w:rsidP="00CC2E48">
      <w:pPr>
        <w:pStyle w:val="liste1"/>
        <w:ind w:firstLine="708"/>
        <w:rPr>
          <w:rFonts w:ascii="UB Scala" w:hAnsi="UB Scala"/>
          <w:lang w:val="en-GB"/>
        </w:rPr>
      </w:pPr>
      <w:bookmarkStart w:id="16" w:name="p1734"/>
      <w:bookmarkEnd w:id="16"/>
      <w:r w:rsidRPr="00BE6F78">
        <w:rPr>
          <w:rFonts w:ascii="UB Scala" w:hAnsi="UB Scala"/>
          <w:lang w:val="en-GB"/>
        </w:rPr>
        <w:t xml:space="preserve"> who exercises duties or powers under the law on staff employment representation;</w:t>
      </w:r>
    </w:p>
    <w:p w:rsidR="00950D53" w:rsidRPr="00BE6F78" w:rsidRDefault="00950D53" w:rsidP="00CC2E48">
      <w:pPr>
        <w:pStyle w:val="liste1"/>
        <w:ind w:left="708"/>
        <w:rPr>
          <w:rFonts w:ascii="UB Scala" w:hAnsi="UB Scala"/>
          <w:lang w:val="en-GB"/>
        </w:rPr>
      </w:pPr>
      <w:bookmarkStart w:id="17" w:name="p1735"/>
      <w:bookmarkEnd w:id="17"/>
      <w:r w:rsidRPr="00BE6F78">
        <w:rPr>
          <w:rFonts w:ascii="UB Scala" w:hAnsi="UB Scala"/>
          <w:lang w:val="en-GB"/>
        </w:rPr>
        <w:t>4.  member of an investigative committee working for a legislative body of the Federation or a state, another committee or council which is not itself part of the legislative body, or as an assistant for such a committee or council;</w:t>
      </w:r>
    </w:p>
    <w:p w:rsidR="00950D53" w:rsidRPr="00BE6F78" w:rsidRDefault="00950D53" w:rsidP="00CC2E48">
      <w:pPr>
        <w:pStyle w:val="liste1"/>
        <w:ind w:left="708"/>
        <w:rPr>
          <w:rFonts w:ascii="UB Scala" w:hAnsi="UB Scala"/>
          <w:lang w:val="en-GB"/>
        </w:rPr>
      </w:pPr>
      <w:bookmarkStart w:id="18" w:name="p1736"/>
      <w:bookmarkEnd w:id="18"/>
      <w:r w:rsidRPr="00BE6F78">
        <w:rPr>
          <w:rFonts w:ascii="UB Scala" w:hAnsi="UB Scala"/>
          <w:lang w:val="en-GB"/>
        </w:rPr>
        <w:t>5.  publicly appointed expert who is formally obliged by law to conscientiously fulfil his duties, or</w:t>
      </w:r>
    </w:p>
    <w:p w:rsidR="00950D53" w:rsidRPr="00BE6F78" w:rsidRDefault="00950D53" w:rsidP="00CC2E48">
      <w:pPr>
        <w:pStyle w:val="liste1"/>
        <w:ind w:left="708"/>
        <w:rPr>
          <w:rFonts w:ascii="UB Scala" w:hAnsi="UB Scala"/>
          <w:lang w:val="en-GB"/>
        </w:rPr>
      </w:pPr>
      <w:bookmarkStart w:id="19" w:name="p1737"/>
      <w:bookmarkEnd w:id="19"/>
      <w:r w:rsidRPr="00BE6F78">
        <w:rPr>
          <w:rFonts w:ascii="UB Scala" w:hAnsi="UB Scala"/>
          <w:lang w:val="en-GB"/>
        </w:rPr>
        <w:t>6.  person who is formally obliged by law to conscientiously fulfil his duty of confidentiality in the course of scientific research projects,</w:t>
      </w:r>
    </w:p>
    <w:p w:rsidR="00950D53" w:rsidRPr="00BE6F78" w:rsidRDefault="00950D53" w:rsidP="00950D53">
      <w:pPr>
        <w:pStyle w:val="StandardWeb"/>
        <w:rPr>
          <w:rFonts w:ascii="UB Scala" w:hAnsi="UB Scala"/>
          <w:lang w:val="en-GB"/>
        </w:rPr>
      </w:pPr>
      <w:bookmarkStart w:id="20" w:name="p1738"/>
      <w:bookmarkEnd w:id="20"/>
      <w:r w:rsidRPr="00BE6F78">
        <w:rPr>
          <w:rFonts w:ascii="UB Scala" w:hAnsi="UB Scala"/>
          <w:lang w:val="en-GB"/>
        </w:rPr>
        <w:t>shall incur the same penalty. Particular statements about personal or material relationships of another which have been collected for public administration purposes shall be deemed to be equivalent to a secret within the meaning of the 1st sentence above; the 1st sentence above shall not apply to the extent that such particular statements are made known to other public authorities or other agencies for public administration purposes unless the law forbids it.</w:t>
      </w:r>
    </w:p>
    <w:p w:rsidR="00950D53" w:rsidRPr="00BE6F78" w:rsidRDefault="00950D53" w:rsidP="00950D53">
      <w:pPr>
        <w:pStyle w:val="StandardWeb"/>
        <w:rPr>
          <w:rFonts w:ascii="UB Scala" w:hAnsi="UB Scala"/>
          <w:lang w:val="en-GB"/>
        </w:rPr>
      </w:pPr>
      <w:bookmarkStart w:id="21" w:name="p1739"/>
      <w:bookmarkStart w:id="22" w:name="p1740"/>
      <w:bookmarkEnd w:id="21"/>
      <w:bookmarkEnd w:id="22"/>
      <w:r w:rsidRPr="00CE6070">
        <w:rPr>
          <w:rFonts w:ascii="UB Scala" w:hAnsi="UB Scala"/>
          <w:lang w:val="en-GB"/>
        </w:rPr>
        <w:t xml:space="preserve">(3) </w:t>
      </w:r>
      <w:r w:rsidR="00CE6070">
        <w:rPr>
          <w:rFonts w:ascii="UB Scala" w:hAnsi="UB Scala"/>
          <w:lang w:val="en-GB"/>
        </w:rPr>
        <w:t>….</w:t>
      </w:r>
    </w:p>
    <w:p w:rsidR="00950D53" w:rsidRPr="00BE6F78" w:rsidRDefault="00950D53" w:rsidP="00950D53">
      <w:pPr>
        <w:pStyle w:val="StandardWeb"/>
        <w:rPr>
          <w:rFonts w:ascii="UB Scala" w:hAnsi="UB Scala"/>
          <w:lang w:val="en-GB"/>
        </w:rPr>
      </w:pPr>
      <w:bookmarkStart w:id="23" w:name="p1741"/>
      <w:bookmarkEnd w:id="23"/>
      <w:r w:rsidRPr="00BE6F78">
        <w:rPr>
          <w:rFonts w:ascii="UB Scala" w:hAnsi="UB Scala"/>
          <w:lang w:val="en-GB"/>
        </w:rPr>
        <w:t>(4) Subsections (1) to (3) above shall also apply if the offender unlawfully discloses the secret of another person after the death of that person.</w:t>
      </w:r>
    </w:p>
    <w:p w:rsidR="003B1195" w:rsidRPr="00BE6F78" w:rsidRDefault="00950D53" w:rsidP="00950D53">
      <w:pPr>
        <w:pStyle w:val="StandardWeb"/>
        <w:rPr>
          <w:rFonts w:ascii="UB Scala" w:hAnsi="UB Scala"/>
          <w:lang w:val="en-GB"/>
        </w:rPr>
      </w:pPr>
      <w:bookmarkStart w:id="24" w:name="p1742"/>
      <w:bookmarkEnd w:id="24"/>
      <w:r w:rsidRPr="00BE6F78">
        <w:rPr>
          <w:rFonts w:ascii="UB Scala" w:hAnsi="UB Scala"/>
          <w:lang w:val="en-GB"/>
        </w:rPr>
        <w:t>(5) If the offender acts for material gain or with the intent of enriching himself or another or of harming another the penalty shall be imprisonment not exceeding two years or a fine.</w:t>
      </w:r>
    </w:p>
    <w:p w:rsidR="00950D53" w:rsidRPr="00BE6F78" w:rsidRDefault="00950D53" w:rsidP="00950D53">
      <w:pPr>
        <w:pStyle w:val="StandardWeb"/>
        <w:rPr>
          <w:rFonts w:ascii="UB Scala" w:hAnsi="UB Scala"/>
          <w:lang w:val="en-GB"/>
        </w:rPr>
      </w:pPr>
    </w:p>
    <w:p w:rsidR="00950D53" w:rsidRPr="00BE6F78" w:rsidRDefault="00B334CF" w:rsidP="00950D53">
      <w:pPr>
        <w:pStyle w:val="StandardWeb"/>
        <w:rPr>
          <w:rFonts w:ascii="UB Scala" w:hAnsi="UB Scala"/>
          <w:b/>
          <w:lang w:val="en-GB"/>
        </w:rPr>
      </w:pPr>
      <w:r w:rsidRPr="00BE6F78">
        <w:rPr>
          <w:rFonts w:ascii="UB Scala" w:hAnsi="UB Scala"/>
          <w:lang w:val="en-GB"/>
        </w:rPr>
        <w:t xml:space="preserve">Section 204: </w:t>
      </w:r>
      <w:r w:rsidRPr="00BE6F78">
        <w:rPr>
          <w:rFonts w:ascii="UB Scala" w:hAnsi="UB Scala"/>
          <w:b/>
          <w:lang w:val="en-GB"/>
        </w:rPr>
        <w:t>Exploitation of the secrets of another</w:t>
      </w:r>
    </w:p>
    <w:p w:rsidR="00B334CF" w:rsidRPr="00BE6F78" w:rsidRDefault="00B334CF" w:rsidP="00B334CF">
      <w:pPr>
        <w:pStyle w:val="StandardWeb"/>
        <w:rPr>
          <w:rFonts w:ascii="UB Scala" w:hAnsi="UB Scala"/>
          <w:lang w:val="en-GB"/>
        </w:rPr>
      </w:pPr>
      <w:r w:rsidRPr="00BE6F78">
        <w:rPr>
          <w:rFonts w:ascii="UB Scala" w:hAnsi="UB Scala"/>
          <w:lang w:val="en-GB"/>
        </w:rPr>
        <w:t>(1) Whosoever unlawfully exploits the secret of another, in particular a business or trade secret, which he is obliged to keep secret pursuant to section 203, shall be liable to imprisonment not exceeding two years or a fine.</w:t>
      </w:r>
    </w:p>
    <w:p w:rsidR="00B334CF" w:rsidRPr="00BE6F78" w:rsidRDefault="00B334CF" w:rsidP="00950D53">
      <w:pPr>
        <w:pStyle w:val="StandardWeb"/>
        <w:rPr>
          <w:lang w:val="en-GB"/>
        </w:rPr>
      </w:pPr>
      <w:bookmarkStart w:id="25" w:name="p1745"/>
      <w:bookmarkEnd w:id="25"/>
      <w:r w:rsidRPr="00BE6F78">
        <w:rPr>
          <w:rFonts w:ascii="UB Scala" w:hAnsi="UB Scala"/>
          <w:lang w:val="en-GB"/>
        </w:rPr>
        <w:t>(2) Section 203(4) shall apply mutatis mutandis.</w:t>
      </w:r>
    </w:p>
    <w:p w:rsidR="00B334CF" w:rsidRPr="00BE6F78" w:rsidRDefault="00B334CF" w:rsidP="00950D53">
      <w:pPr>
        <w:pStyle w:val="StandardWeb"/>
        <w:rPr>
          <w:lang w:val="en-GB"/>
        </w:rPr>
      </w:pPr>
    </w:p>
    <w:p w:rsidR="00B334CF" w:rsidRPr="00BE6F78" w:rsidRDefault="002C622D" w:rsidP="00950D53">
      <w:pPr>
        <w:pStyle w:val="StandardWeb"/>
        <w:rPr>
          <w:b/>
          <w:lang w:val="en-GB"/>
        </w:rPr>
      </w:pPr>
      <w:r w:rsidRPr="00BE6F78">
        <w:rPr>
          <w:lang w:val="en-GB"/>
        </w:rPr>
        <w:t xml:space="preserve">Section 331: </w:t>
      </w:r>
      <w:r w:rsidRPr="00BE6F78">
        <w:rPr>
          <w:b/>
          <w:lang w:val="en-GB"/>
        </w:rPr>
        <w:t>Taking bribes</w:t>
      </w:r>
    </w:p>
    <w:p w:rsidR="002C622D" w:rsidRPr="00BE6F78" w:rsidRDefault="002C622D" w:rsidP="002C622D">
      <w:pPr>
        <w:pStyle w:val="StandardWeb"/>
        <w:rPr>
          <w:rFonts w:ascii="UB Scala" w:hAnsi="UB Scala"/>
          <w:lang w:val="en-GB"/>
        </w:rPr>
      </w:pPr>
      <w:r w:rsidRPr="00BE6F78">
        <w:rPr>
          <w:rFonts w:ascii="UB Scala" w:hAnsi="UB Scala"/>
          <w:lang w:val="en-GB"/>
        </w:rPr>
        <w:t>(1) A public official or a person entrusted with special public service functions who demands, allows himself to be promised or accepts a benefit for himself or for a third person for the discharge of an official duty shall be liable to imprisonment not exceeding three years or a fine.</w:t>
      </w:r>
    </w:p>
    <w:p w:rsidR="002C622D" w:rsidRPr="00BE6F78" w:rsidRDefault="002C622D" w:rsidP="002C622D">
      <w:pPr>
        <w:pStyle w:val="StandardWeb"/>
        <w:rPr>
          <w:rFonts w:ascii="UB Scala" w:hAnsi="UB Scala"/>
          <w:lang w:val="en-GB"/>
        </w:rPr>
      </w:pPr>
      <w:bookmarkStart w:id="26" w:name="p2865"/>
      <w:bookmarkEnd w:id="26"/>
      <w:r w:rsidRPr="00BE6F78">
        <w:rPr>
          <w:rFonts w:ascii="UB Scala" w:hAnsi="UB Scala"/>
          <w:lang w:val="en-GB"/>
        </w:rPr>
        <w:t>(2) A judge or arbitrator who demands, allows himself to be promised or accepts a benefit for himself or a third person in return for the fact that he performed or will in the future perform a judicial act shall be liable to imprisonment not exceeding five years or a fine. The attempt shall be punishable.</w:t>
      </w:r>
    </w:p>
    <w:p w:rsidR="002C622D" w:rsidRPr="00BE6F78" w:rsidRDefault="002C622D" w:rsidP="002C622D">
      <w:pPr>
        <w:pStyle w:val="StandardWeb"/>
        <w:rPr>
          <w:rFonts w:ascii="UB Scala" w:hAnsi="UB Scala"/>
          <w:lang w:val="en-GB"/>
        </w:rPr>
      </w:pPr>
      <w:bookmarkStart w:id="27" w:name="p2866"/>
      <w:bookmarkEnd w:id="27"/>
      <w:r w:rsidRPr="00BE6F78">
        <w:rPr>
          <w:rFonts w:ascii="UB Scala" w:hAnsi="UB Scala"/>
          <w:lang w:val="en-GB"/>
        </w:rPr>
        <w:t>(3) The offence shall not be punishable under subsection (1) above if the offender allows himself to be promised or accepts a benefit which he did not demand and the competent public authority, within the scope of its powers, either previously authorises the acceptance or the offender promptly makes a report to it and it authorises the acceptance.</w:t>
      </w:r>
    </w:p>
    <w:p w:rsidR="002C622D" w:rsidRPr="00BE6F78" w:rsidRDefault="002C622D" w:rsidP="00950D53">
      <w:pPr>
        <w:pStyle w:val="StandardWeb"/>
        <w:rPr>
          <w:lang w:val="en-GB"/>
        </w:rPr>
      </w:pPr>
    </w:p>
    <w:p w:rsidR="002C622D" w:rsidRPr="00BE6F78" w:rsidRDefault="002C622D" w:rsidP="00950D53">
      <w:pPr>
        <w:pStyle w:val="StandardWeb"/>
        <w:rPr>
          <w:b/>
          <w:lang w:val="en-GB"/>
        </w:rPr>
      </w:pPr>
      <w:r w:rsidRPr="00BE6F78">
        <w:rPr>
          <w:lang w:val="en-GB"/>
        </w:rPr>
        <w:t xml:space="preserve">Section 332: </w:t>
      </w:r>
      <w:r w:rsidRPr="00BE6F78">
        <w:rPr>
          <w:b/>
          <w:lang w:val="en-GB"/>
        </w:rPr>
        <w:t>Taking bribes meant as an incentive to violating one’s official duties</w:t>
      </w:r>
    </w:p>
    <w:p w:rsidR="002C622D" w:rsidRPr="00BE6F78" w:rsidRDefault="002C622D" w:rsidP="002C622D">
      <w:pPr>
        <w:pStyle w:val="StandardWeb"/>
        <w:rPr>
          <w:rFonts w:ascii="UB Scala" w:hAnsi="UB Scala"/>
          <w:lang w:val="en-GB"/>
        </w:rPr>
      </w:pPr>
      <w:r w:rsidRPr="00BE6F78">
        <w:rPr>
          <w:rFonts w:ascii="UB Scala" w:hAnsi="UB Scala"/>
          <w:lang w:val="en-GB"/>
        </w:rPr>
        <w:t>(1) A public official or person entrusted with special public service functions who demands, allows himself to be promised or accepts a benefit for himself or for a third person in return for the fact that he performed or will in the future perform an official act and thereby violated or will violate his official duties shall be liable to imprisonment from six months to five years. In less serious cases the penalty shall be imprisonment not exceeding three years or a fine. The attempt shall be punishable.</w:t>
      </w:r>
    </w:p>
    <w:p w:rsidR="002C622D" w:rsidRPr="00BE6F78" w:rsidRDefault="002C622D" w:rsidP="002C622D">
      <w:pPr>
        <w:pStyle w:val="StandardWeb"/>
        <w:rPr>
          <w:rFonts w:ascii="UB Scala" w:hAnsi="UB Scala"/>
          <w:lang w:val="en-GB"/>
        </w:rPr>
      </w:pPr>
      <w:bookmarkStart w:id="28" w:name="p2869"/>
      <w:bookmarkEnd w:id="28"/>
      <w:r w:rsidRPr="00BE6F78">
        <w:rPr>
          <w:rFonts w:ascii="UB Scala" w:hAnsi="UB Scala"/>
          <w:lang w:val="en-GB"/>
        </w:rPr>
        <w:t>(2) A judge or an arbitrator, who demands, allows himself to be promised or accepts a benefit for himself or for a third person in return for the fact that he performed or will in the future perform a judicial act and thereby violated or will violate his judicial duties shall be liable to imprisonment from one to ten years. In less serious cases the penalty shall be imprisonment from six months to five years.</w:t>
      </w:r>
    </w:p>
    <w:p w:rsidR="002C622D" w:rsidRPr="00BE6F78" w:rsidRDefault="002C622D" w:rsidP="002C622D">
      <w:pPr>
        <w:pStyle w:val="StandardWeb"/>
        <w:rPr>
          <w:rFonts w:ascii="UB Scala" w:hAnsi="UB Scala"/>
          <w:lang w:val="en-GB"/>
        </w:rPr>
      </w:pPr>
      <w:bookmarkStart w:id="29" w:name="p2870"/>
      <w:bookmarkEnd w:id="29"/>
      <w:r w:rsidRPr="00BE6F78">
        <w:rPr>
          <w:rFonts w:ascii="UB Scala" w:hAnsi="UB Scala"/>
          <w:lang w:val="en-GB"/>
        </w:rPr>
        <w:t>(3) If the offender demands, allows himself to be promised or accepts a benefit in return for a future act, subsections (1) and (2) above shall apply even if he has merely indicated to the other his willingness to</w:t>
      </w:r>
    </w:p>
    <w:p w:rsidR="002C622D" w:rsidRPr="00BE6F78" w:rsidRDefault="002C622D" w:rsidP="00A82CE1">
      <w:pPr>
        <w:pStyle w:val="liste1"/>
        <w:ind w:firstLine="708"/>
        <w:rPr>
          <w:rFonts w:ascii="UB Scala" w:hAnsi="UB Scala"/>
          <w:lang w:val="en-GB"/>
        </w:rPr>
      </w:pPr>
      <w:bookmarkStart w:id="30" w:name="p2871"/>
      <w:bookmarkEnd w:id="30"/>
      <w:r w:rsidRPr="00BE6F78">
        <w:rPr>
          <w:rFonts w:ascii="UB Scala" w:hAnsi="UB Scala"/>
          <w:lang w:val="en-GB"/>
        </w:rPr>
        <w:t>1.  violate his duties by the act; or</w:t>
      </w:r>
    </w:p>
    <w:p w:rsidR="002C622D" w:rsidRPr="00BE6F78" w:rsidRDefault="002C622D" w:rsidP="00A82CE1">
      <w:pPr>
        <w:pStyle w:val="liste1"/>
        <w:ind w:left="708"/>
        <w:rPr>
          <w:rFonts w:ascii="UB Scala" w:hAnsi="UB Scala"/>
          <w:lang w:val="en-GB"/>
        </w:rPr>
      </w:pPr>
      <w:bookmarkStart w:id="31" w:name="p2872"/>
      <w:bookmarkEnd w:id="31"/>
      <w:r w:rsidRPr="00BE6F78">
        <w:rPr>
          <w:rFonts w:ascii="UB Scala" w:hAnsi="UB Scala"/>
          <w:lang w:val="en-GB"/>
        </w:rPr>
        <w:t>2.  to the extent the act is within his discretion, to allow himself to be influenced by the benefit in the exercise of his discretion.</w:t>
      </w:r>
    </w:p>
    <w:p w:rsidR="002C622D" w:rsidRPr="00BE6F78" w:rsidRDefault="002C622D" w:rsidP="002C622D">
      <w:pPr>
        <w:pStyle w:val="liste1"/>
        <w:rPr>
          <w:rFonts w:ascii="UB Scala" w:hAnsi="UB Scala"/>
          <w:lang w:val="en-GB"/>
        </w:rPr>
      </w:pPr>
    </w:p>
    <w:p w:rsidR="002C622D" w:rsidRPr="00BE6F78" w:rsidRDefault="002C622D" w:rsidP="002C622D">
      <w:pPr>
        <w:pStyle w:val="liste1"/>
        <w:rPr>
          <w:rFonts w:ascii="UB Scala" w:hAnsi="UB Scala"/>
          <w:b/>
          <w:lang w:val="en-GB"/>
        </w:rPr>
      </w:pPr>
      <w:r w:rsidRPr="00BE6F78">
        <w:rPr>
          <w:rFonts w:ascii="UB Scala" w:hAnsi="UB Scala"/>
          <w:lang w:val="en-GB"/>
        </w:rPr>
        <w:t xml:space="preserve">Section 353 b: </w:t>
      </w:r>
      <w:r w:rsidRPr="00BE6F78">
        <w:rPr>
          <w:rFonts w:ascii="UB Scala" w:hAnsi="UB Scala"/>
          <w:b/>
          <w:lang w:val="en-GB"/>
        </w:rPr>
        <w:t>Breach of official secrets and special duties of confidentiality</w:t>
      </w:r>
    </w:p>
    <w:p w:rsidR="002C622D" w:rsidRPr="00BE6F78" w:rsidRDefault="002C622D" w:rsidP="002C622D">
      <w:pPr>
        <w:pStyle w:val="StandardWeb"/>
        <w:rPr>
          <w:rFonts w:ascii="UB Scala" w:hAnsi="UB Scala"/>
          <w:lang w:val="en-GB"/>
        </w:rPr>
      </w:pPr>
      <w:r w:rsidRPr="00BE6F78">
        <w:rPr>
          <w:rFonts w:ascii="UB Scala" w:hAnsi="UB Scala"/>
          <w:lang w:val="en-GB"/>
        </w:rPr>
        <w:t>(1) Whosoever unlawfully discloses a secret which has been confided or become known to him in his capacity as</w:t>
      </w:r>
    </w:p>
    <w:p w:rsidR="002C622D" w:rsidRPr="00BE6F78" w:rsidRDefault="002C622D" w:rsidP="002C622D">
      <w:pPr>
        <w:pStyle w:val="liste1"/>
        <w:rPr>
          <w:rFonts w:ascii="UB Scala" w:hAnsi="UB Scala"/>
          <w:lang w:val="en-GB"/>
        </w:rPr>
      </w:pPr>
      <w:bookmarkStart w:id="32" w:name="p2951"/>
      <w:bookmarkEnd w:id="32"/>
      <w:r w:rsidRPr="00BE6F78">
        <w:rPr>
          <w:rFonts w:ascii="UB Scala" w:hAnsi="UB Scala"/>
          <w:lang w:val="en-GB"/>
        </w:rPr>
        <w:t>1.  a public official;</w:t>
      </w:r>
    </w:p>
    <w:p w:rsidR="002C622D" w:rsidRPr="00BE6F78" w:rsidRDefault="002C622D" w:rsidP="002C622D">
      <w:pPr>
        <w:pStyle w:val="liste1"/>
        <w:rPr>
          <w:rFonts w:ascii="UB Scala" w:hAnsi="UB Scala"/>
          <w:lang w:val="en-GB"/>
        </w:rPr>
      </w:pPr>
      <w:bookmarkStart w:id="33" w:name="p2952"/>
      <w:bookmarkEnd w:id="33"/>
      <w:r w:rsidRPr="00BE6F78">
        <w:rPr>
          <w:rFonts w:ascii="UB Scala" w:hAnsi="UB Scala"/>
          <w:lang w:val="en-GB"/>
        </w:rPr>
        <w:t>2.  a person entrusted with special public service functions; or</w:t>
      </w:r>
    </w:p>
    <w:p w:rsidR="002C622D" w:rsidRPr="00BE6F78" w:rsidRDefault="002C622D" w:rsidP="002C622D">
      <w:pPr>
        <w:pStyle w:val="liste1"/>
        <w:rPr>
          <w:rFonts w:ascii="UB Scala" w:hAnsi="UB Scala"/>
          <w:lang w:val="en-GB"/>
        </w:rPr>
      </w:pPr>
      <w:bookmarkStart w:id="34" w:name="p2953"/>
      <w:bookmarkEnd w:id="34"/>
      <w:r w:rsidRPr="00BE6F78">
        <w:rPr>
          <w:rFonts w:ascii="UB Scala" w:hAnsi="UB Scala"/>
          <w:lang w:val="en-GB"/>
        </w:rPr>
        <w:t>3.  a person who exercises duties or powers under the laws on staff representation</w:t>
      </w:r>
    </w:p>
    <w:p w:rsidR="002C622D" w:rsidRPr="00BE6F78" w:rsidRDefault="002C622D" w:rsidP="002C622D">
      <w:pPr>
        <w:pStyle w:val="StandardWeb"/>
        <w:rPr>
          <w:rFonts w:ascii="UB Scala" w:hAnsi="UB Scala"/>
          <w:lang w:val="en-GB"/>
        </w:rPr>
      </w:pPr>
      <w:bookmarkStart w:id="35" w:name="p2954"/>
      <w:bookmarkEnd w:id="35"/>
      <w:r w:rsidRPr="00BE6F78">
        <w:rPr>
          <w:rFonts w:ascii="UB Scala" w:hAnsi="UB Scala"/>
          <w:lang w:val="en-GB"/>
        </w:rPr>
        <w:t>and thereby causes a danger to important public interests, shall be liable to imprisonment not exceeding five years or a fine. If by the offence the offender has negligently caused a danger to important public interests he shall be liable to imprisonment not exceeding one year or a fine.</w:t>
      </w:r>
    </w:p>
    <w:p w:rsidR="002C622D" w:rsidRPr="00BE6F78" w:rsidRDefault="002C622D" w:rsidP="002C622D">
      <w:pPr>
        <w:pStyle w:val="StandardWeb"/>
        <w:rPr>
          <w:rFonts w:ascii="UB Scala" w:hAnsi="UB Scala"/>
          <w:lang w:val="en-GB"/>
        </w:rPr>
      </w:pPr>
      <w:bookmarkStart w:id="36" w:name="p2955"/>
      <w:bookmarkEnd w:id="36"/>
      <w:r w:rsidRPr="00BE6F78">
        <w:rPr>
          <w:rFonts w:ascii="UB Scala" w:hAnsi="UB Scala"/>
          <w:lang w:val="en-GB"/>
        </w:rPr>
        <w:t>(2) Whosoever other than in cases under subsection (1) above unlawfully allows an object or information to come to the attention of another or makes it publicly known</w:t>
      </w:r>
    </w:p>
    <w:p w:rsidR="002C622D" w:rsidRPr="00BE6F78" w:rsidRDefault="002C622D" w:rsidP="002C622D">
      <w:pPr>
        <w:pStyle w:val="liste1"/>
        <w:rPr>
          <w:rFonts w:ascii="UB Scala" w:hAnsi="UB Scala"/>
          <w:lang w:val="en-GB"/>
        </w:rPr>
      </w:pPr>
      <w:bookmarkStart w:id="37" w:name="p2956"/>
      <w:bookmarkEnd w:id="37"/>
      <w:r w:rsidRPr="00BE6F78">
        <w:rPr>
          <w:rFonts w:ascii="UB Scala" w:hAnsi="UB Scala"/>
          <w:lang w:val="en-GB"/>
        </w:rPr>
        <w:t>1.  which he is obliged to keep secret on the basis of a resolution of a legislative body of the Federation or a state or one of their committees; or</w:t>
      </w:r>
    </w:p>
    <w:p w:rsidR="002C622D" w:rsidRPr="00BE6F78" w:rsidRDefault="002C622D" w:rsidP="002C622D">
      <w:pPr>
        <w:pStyle w:val="liste1"/>
        <w:rPr>
          <w:rFonts w:ascii="UB Scala" w:hAnsi="UB Scala"/>
          <w:lang w:val="en-GB"/>
        </w:rPr>
      </w:pPr>
      <w:bookmarkStart w:id="38" w:name="p2957"/>
      <w:bookmarkEnd w:id="38"/>
      <w:r w:rsidRPr="00BE6F78">
        <w:rPr>
          <w:rFonts w:ascii="UB Scala" w:hAnsi="UB Scala"/>
          <w:lang w:val="en-GB"/>
        </w:rPr>
        <w:t>2. which he has been formally put under an obligation to keep secret by another official agency under notice of criminal liability for a violation of the duty of secrecy,</w:t>
      </w:r>
    </w:p>
    <w:p w:rsidR="002C622D" w:rsidRPr="00BE6F78" w:rsidRDefault="002C622D" w:rsidP="002C622D">
      <w:pPr>
        <w:pStyle w:val="StandardWeb"/>
        <w:rPr>
          <w:rFonts w:ascii="UB Scala" w:hAnsi="UB Scala"/>
          <w:lang w:val="en-GB"/>
        </w:rPr>
      </w:pPr>
      <w:bookmarkStart w:id="39" w:name="p2958"/>
      <w:bookmarkEnd w:id="39"/>
      <w:r w:rsidRPr="00BE6F78">
        <w:rPr>
          <w:rFonts w:ascii="UB Scala" w:hAnsi="UB Scala"/>
          <w:lang w:val="en-GB"/>
        </w:rPr>
        <w:t>and thereby causes a danger to important public interests shall be liable to imprisonment not exceeding three years or a fine.</w:t>
      </w:r>
    </w:p>
    <w:p w:rsidR="002C622D" w:rsidRPr="00BE6F78" w:rsidRDefault="002C622D" w:rsidP="002C622D">
      <w:pPr>
        <w:pStyle w:val="StandardWeb"/>
        <w:rPr>
          <w:rFonts w:ascii="UB Scala" w:hAnsi="UB Scala"/>
          <w:lang w:val="en-GB"/>
        </w:rPr>
      </w:pPr>
      <w:bookmarkStart w:id="40" w:name="p2959"/>
      <w:bookmarkEnd w:id="40"/>
      <w:r w:rsidRPr="00BE6F78">
        <w:rPr>
          <w:rFonts w:ascii="UB Scala" w:hAnsi="UB Scala"/>
          <w:lang w:val="en-GB"/>
        </w:rPr>
        <w:t>(3) The attempt shall be punishable.</w:t>
      </w:r>
    </w:p>
    <w:p w:rsidR="002C622D" w:rsidRPr="00BE6F78" w:rsidRDefault="002C622D" w:rsidP="002C622D">
      <w:pPr>
        <w:pStyle w:val="StandardWeb"/>
        <w:rPr>
          <w:rFonts w:ascii="UB Scala" w:hAnsi="UB Scala"/>
          <w:lang w:val="en-GB"/>
        </w:rPr>
      </w:pPr>
      <w:bookmarkStart w:id="41" w:name="p2960"/>
      <w:bookmarkEnd w:id="41"/>
      <w:r w:rsidRPr="00BE6F78">
        <w:rPr>
          <w:rFonts w:ascii="UB Scala" w:hAnsi="UB Scala"/>
          <w:lang w:val="en-GB"/>
        </w:rPr>
        <w:t>(4) The offence may only be prosecuted upon authorisation. The authorisation shall be granted</w:t>
      </w:r>
    </w:p>
    <w:p w:rsidR="002C622D" w:rsidRPr="00BE6F78" w:rsidRDefault="002C622D" w:rsidP="002C622D">
      <w:pPr>
        <w:pStyle w:val="liste1"/>
        <w:rPr>
          <w:rFonts w:ascii="UB Scala" w:hAnsi="UB Scala"/>
          <w:lang w:val="en-GB"/>
        </w:rPr>
      </w:pPr>
      <w:bookmarkStart w:id="42" w:name="p2961"/>
      <w:bookmarkEnd w:id="42"/>
      <w:r w:rsidRPr="00BE6F78">
        <w:rPr>
          <w:rFonts w:ascii="UB Scala" w:hAnsi="UB Scala"/>
          <w:lang w:val="en-GB"/>
        </w:rPr>
        <w:t>1.  by the president of the legislative body</w:t>
      </w:r>
    </w:p>
    <w:p w:rsidR="002C622D" w:rsidRPr="00BE6F78" w:rsidRDefault="002C622D" w:rsidP="002C622D">
      <w:pPr>
        <w:pStyle w:val="liste2"/>
        <w:rPr>
          <w:rFonts w:ascii="UB Scala" w:hAnsi="UB Scala"/>
          <w:lang w:val="en-GB"/>
        </w:rPr>
      </w:pPr>
      <w:bookmarkStart w:id="43" w:name="p2962"/>
      <w:bookmarkEnd w:id="43"/>
      <w:r w:rsidRPr="00BE6F78">
        <w:rPr>
          <w:rFonts w:ascii="UB Scala" w:hAnsi="UB Scala"/>
          <w:lang w:val="en-GB"/>
        </w:rPr>
        <w:t>(a)  in cases under subsection (1) above if the secret became known to the offender during his service in or for a legislative body of the Federation or a state;</w:t>
      </w:r>
    </w:p>
    <w:p w:rsidR="002C622D" w:rsidRPr="00BE6F78" w:rsidRDefault="002C622D" w:rsidP="002C622D">
      <w:pPr>
        <w:pStyle w:val="liste2"/>
        <w:rPr>
          <w:rFonts w:ascii="UB Scala" w:hAnsi="UB Scala"/>
          <w:lang w:val="en-GB"/>
        </w:rPr>
      </w:pPr>
      <w:bookmarkStart w:id="44" w:name="p2963"/>
      <w:bookmarkEnd w:id="44"/>
      <w:r w:rsidRPr="00BE6F78">
        <w:rPr>
          <w:rFonts w:ascii="UB Scala" w:hAnsi="UB Scala"/>
          <w:lang w:val="en-GB"/>
        </w:rPr>
        <w:t>(b)  in cases under subsection (2) No 1 above;</w:t>
      </w:r>
    </w:p>
    <w:p w:rsidR="002C622D" w:rsidRPr="00BE6F78" w:rsidRDefault="002C622D" w:rsidP="002C622D">
      <w:pPr>
        <w:pStyle w:val="liste1"/>
        <w:rPr>
          <w:rFonts w:ascii="UB Scala" w:hAnsi="UB Scala"/>
          <w:lang w:val="en-GB"/>
        </w:rPr>
      </w:pPr>
      <w:bookmarkStart w:id="45" w:name="p2964"/>
      <w:bookmarkEnd w:id="45"/>
      <w:r w:rsidRPr="00BE6F78">
        <w:rPr>
          <w:rFonts w:ascii="UB Scala" w:hAnsi="UB Scala"/>
          <w:lang w:val="en-GB"/>
        </w:rPr>
        <w:t>2.  by the highest Federal public authority:</w:t>
      </w:r>
    </w:p>
    <w:p w:rsidR="002C622D" w:rsidRPr="00BE6F78" w:rsidRDefault="002C622D" w:rsidP="002C622D">
      <w:pPr>
        <w:pStyle w:val="liste2"/>
        <w:rPr>
          <w:rFonts w:ascii="UB Scala" w:hAnsi="UB Scala"/>
          <w:lang w:val="en-GB"/>
        </w:rPr>
      </w:pPr>
      <w:bookmarkStart w:id="46" w:name="p2965"/>
      <w:bookmarkEnd w:id="46"/>
      <w:r w:rsidRPr="00BE6F78">
        <w:rPr>
          <w:rFonts w:ascii="UB Scala" w:hAnsi="UB Scala"/>
          <w:lang w:val="en-GB"/>
        </w:rPr>
        <w:t>(a)  in cases under subsection (1) above if the secret became known to the offender during his service in or for a public authority or in another official agency of the Federation or for such an agency;</w:t>
      </w:r>
    </w:p>
    <w:p w:rsidR="002C622D" w:rsidRPr="00BE6F78" w:rsidRDefault="002C622D" w:rsidP="002C622D">
      <w:pPr>
        <w:pStyle w:val="liste2"/>
        <w:rPr>
          <w:rFonts w:ascii="UB Scala" w:hAnsi="UB Scala"/>
          <w:lang w:val="en-GB"/>
        </w:rPr>
      </w:pPr>
      <w:bookmarkStart w:id="47" w:name="p2966"/>
      <w:bookmarkEnd w:id="47"/>
      <w:r w:rsidRPr="00BE6F78">
        <w:rPr>
          <w:rFonts w:ascii="UB Scala" w:hAnsi="UB Scala"/>
          <w:lang w:val="en-GB"/>
        </w:rPr>
        <w:t>(b)  in cases under subsection (2) No 2 above if the offender was under put under obligation by an official agency of the Federation;</w:t>
      </w:r>
    </w:p>
    <w:p w:rsidR="002C622D" w:rsidRPr="00BE6F78" w:rsidRDefault="002C622D" w:rsidP="002C622D">
      <w:pPr>
        <w:pStyle w:val="liste1"/>
        <w:rPr>
          <w:rFonts w:ascii="UB Scala" w:hAnsi="UB Scala"/>
          <w:lang w:val="en-GB"/>
        </w:rPr>
      </w:pPr>
      <w:bookmarkStart w:id="48" w:name="p2967"/>
      <w:bookmarkEnd w:id="48"/>
      <w:r w:rsidRPr="00BE6F78">
        <w:rPr>
          <w:rFonts w:ascii="UB Scala" w:hAnsi="UB Scala"/>
          <w:lang w:val="en-GB"/>
        </w:rPr>
        <w:t>3.  by the highest state public authority in all other cases under subsections (1) and (2) No 2 above.</w:t>
      </w:r>
    </w:p>
    <w:p w:rsidR="002C622D" w:rsidRPr="00BE6F78" w:rsidRDefault="002C622D" w:rsidP="002C622D">
      <w:pPr>
        <w:pStyle w:val="liste1"/>
        <w:rPr>
          <w:rFonts w:ascii="UB Scala" w:hAnsi="UB Scala"/>
          <w:lang w:val="en-GB"/>
        </w:rPr>
      </w:pPr>
    </w:p>
    <w:p w:rsidR="002C622D" w:rsidRPr="00BE6F78" w:rsidRDefault="002C622D" w:rsidP="002C622D">
      <w:pPr>
        <w:pStyle w:val="liste1"/>
        <w:rPr>
          <w:rFonts w:ascii="UB Scala" w:hAnsi="UB Scala"/>
          <w:b/>
          <w:lang w:val="en-GB"/>
        </w:rPr>
      </w:pPr>
      <w:r w:rsidRPr="00BE6F78">
        <w:rPr>
          <w:rFonts w:ascii="UB Scala" w:hAnsi="UB Scala"/>
          <w:lang w:val="en-GB"/>
        </w:rPr>
        <w:t xml:space="preserve">Section 355: </w:t>
      </w:r>
      <w:r w:rsidR="00665147" w:rsidRPr="00BE6F78">
        <w:rPr>
          <w:rFonts w:ascii="UB Scala" w:hAnsi="UB Scala"/>
          <w:b/>
          <w:lang w:val="en-GB"/>
        </w:rPr>
        <w:t>Violation of the tax secret</w:t>
      </w:r>
    </w:p>
    <w:p w:rsidR="00665147" w:rsidRPr="00BE6F78" w:rsidRDefault="00665147" w:rsidP="00665147">
      <w:pPr>
        <w:pStyle w:val="StandardWeb"/>
        <w:rPr>
          <w:rFonts w:ascii="UB Scala" w:hAnsi="UB Scala"/>
          <w:lang w:val="en-GB"/>
        </w:rPr>
      </w:pPr>
      <w:r w:rsidRPr="00BE6F78">
        <w:rPr>
          <w:rFonts w:ascii="UB Scala" w:hAnsi="UB Scala"/>
          <w:lang w:val="en-GB"/>
        </w:rPr>
        <w:t>(1) Whosoever unlawfully discloses or uses</w:t>
      </w:r>
    </w:p>
    <w:p w:rsidR="00665147" w:rsidRPr="00BE6F78" w:rsidRDefault="00665147" w:rsidP="00665147">
      <w:pPr>
        <w:pStyle w:val="liste1"/>
        <w:rPr>
          <w:rFonts w:ascii="UB Scala" w:hAnsi="UB Scala"/>
          <w:lang w:val="en-GB"/>
        </w:rPr>
      </w:pPr>
      <w:bookmarkStart w:id="49" w:name="p2978"/>
      <w:bookmarkEnd w:id="49"/>
      <w:r w:rsidRPr="00BE6F78">
        <w:rPr>
          <w:rFonts w:ascii="UB Scala" w:hAnsi="UB Scala"/>
          <w:lang w:val="en-GB"/>
        </w:rPr>
        <w:t>1.  circumstances of another which became known to him as a public official</w:t>
      </w:r>
    </w:p>
    <w:p w:rsidR="00665147" w:rsidRPr="00BE6F78" w:rsidRDefault="00665147" w:rsidP="00665147">
      <w:pPr>
        <w:pStyle w:val="liste2"/>
        <w:rPr>
          <w:rFonts w:ascii="UB Scala" w:hAnsi="UB Scala"/>
          <w:lang w:val="en-GB"/>
        </w:rPr>
      </w:pPr>
      <w:bookmarkStart w:id="50" w:name="p2979"/>
      <w:bookmarkEnd w:id="50"/>
      <w:r w:rsidRPr="00BE6F78">
        <w:rPr>
          <w:rFonts w:ascii="UB Scala" w:hAnsi="UB Scala"/>
          <w:lang w:val="en-GB"/>
        </w:rPr>
        <w:t>(a)  in an administrative proceeding or a judicial proceeding in tax matters;</w:t>
      </w:r>
    </w:p>
    <w:p w:rsidR="00665147" w:rsidRPr="00BE6F78" w:rsidRDefault="00665147" w:rsidP="00665147">
      <w:pPr>
        <w:pStyle w:val="liste2"/>
        <w:rPr>
          <w:rFonts w:ascii="UB Scala" w:hAnsi="UB Scala"/>
          <w:lang w:val="en-GB"/>
        </w:rPr>
      </w:pPr>
      <w:bookmarkStart w:id="51" w:name="p2980"/>
      <w:bookmarkEnd w:id="51"/>
      <w:r w:rsidRPr="00BE6F78">
        <w:rPr>
          <w:rFonts w:ascii="UB Scala" w:hAnsi="UB Scala"/>
          <w:lang w:val="en-GB"/>
        </w:rPr>
        <w:t>(b)  in a criminal proceeding because of a tax offence or in a proceeding to impose a summary fine because of a summary tax offence;</w:t>
      </w:r>
    </w:p>
    <w:p w:rsidR="00665147" w:rsidRPr="00BE6F78" w:rsidRDefault="00665147" w:rsidP="00665147">
      <w:pPr>
        <w:pStyle w:val="liste2"/>
        <w:rPr>
          <w:rFonts w:ascii="UB Scala" w:hAnsi="UB Scala"/>
          <w:lang w:val="en-GB"/>
        </w:rPr>
      </w:pPr>
      <w:bookmarkStart w:id="52" w:name="p2981"/>
      <w:bookmarkEnd w:id="52"/>
      <w:r w:rsidRPr="00BE6F78">
        <w:rPr>
          <w:rFonts w:ascii="UB Scala" w:hAnsi="UB Scala"/>
          <w:lang w:val="en-GB"/>
        </w:rPr>
        <w:t>(c)  on another occasion through a communication by a revenue authority or through the statutorily prescribed submission of a tax-assessment notice or a certificate concerning the findings made at the time of taxation; or</w:t>
      </w:r>
    </w:p>
    <w:p w:rsidR="00665147" w:rsidRPr="00BE6F78" w:rsidRDefault="00665147" w:rsidP="00665147">
      <w:pPr>
        <w:pStyle w:val="liste1"/>
        <w:rPr>
          <w:rFonts w:ascii="UB Scala" w:hAnsi="UB Scala"/>
          <w:lang w:val="en-GB"/>
        </w:rPr>
      </w:pPr>
      <w:bookmarkStart w:id="53" w:name="p2982"/>
      <w:bookmarkEnd w:id="53"/>
      <w:r w:rsidRPr="00BE6F78">
        <w:rPr>
          <w:rFonts w:ascii="UB Scala" w:hAnsi="UB Scala"/>
          <w:lang w:val="en-GB"/>
        </w:rPr>
        <w:t>2.  the business or trade secret of another that became known to him as a public official in one of the proceedings listed under No 1 above</w:t>
      </w:r>
    </w:p>
    <w:p w:rsidR="00665147" w:rsidRPr="00BE6F78" w:rsidRDefault="00665147" w:rsidP="00665147">
      <w:pPr>
        <w:pStyle w:val="StandardWeb"/>
        <w:rPr>
          <w:rFonts w:ascii="UB Scala" w:hAnsi="UB Scala"/>
          <w:lang w:val="en-GB"/>
        </w:rPr>
      </w:pPr>
      <w:bookmarkStart w:id="54" w:name="p2983"/>
      <w:bookmarkEnd w:id="54"/>
      <w:r w:rsidRPr="00BE6F78">
        <w:rPr>
          <w:rFonts w:ascii="UB Scala" w:hAnsi="UB Scala"/>
          <w:lang w:val="en-GB"/>
        </w:rPr>
        <w:t>shall be liable to imprisonment not exceeding two years or a fine.</w:t>
      </w:r>
    </w:p>
    <w:p w:rsidR="00665147" w:rsidRPr="00BE6F78" w:rsidRDefault="00665147" w:rsidP="00665147">
      <w:pPr>
        <w:pStyle w:val="StandardWeb"/>
        <w:rPr>
          <w:rFonts w:ascii="UB Scala" w:hAnsi="UB Scala"/>
          <w:lang w:val="en-GB"/>
        </w:rPr>
      </w:pPr>
      <w:bookmarkStart w:id="55" w:name="p2984"/>
      <w:bookmarkEnd w:id="55"/>
      <w:r w:rsidRPr="00BE6F78">
        <w:rPr>
          <w:rFonts w:ascii="UB Scala" w:hAnsi="UB Scala"/>
          <w:lang w:val="en-GB"/>
        </w:rPr>
        <w:t>(2) The following shall be equivalent to a public official within the meaning of subsection (1) above:</w:t>
      </w:r>
    </w:p>
    <w:p w:rsidR="00665147" w:rsidRPr="00BE6F78" w:rsidRDefault="00665147" w:rsidP="00665147">
      <w:pPr>
        <w:pStyle w:val="liste1"/>
        <w:rPr>
          <w:rFonts w:ascii="UB Scala" w:hAnsi="UB Scala"/>
          <w:lang w:val="en-GB"/>
        </w:rPr>
      </w:pPr>
      <w:bookmarkStart w:id="56" w:name="p2985"/>
      <w:bookmarkEnd w:id="56"/>
      <w:r w:rsidRPr="00BE6F78">
        <w:rPr>
          <w:rFonts w:ascii="UB Scala" w:hAnsi="UB Scala"/>
          <w:lang w:val="en-GB"/>
        </w:rPr>
        <w:t>1.  persons entrusted with special public service functions;</w:t>
      </w:r>
    </w:p>
    <w:p w:rsidR="00665147" w:rsidRPr="00BE6F78" w:rsidRDefault="00665147" w:rsidP="00665147">
      <w:pPr>
        <w:pStyle w:val="liste1"/>
        <w:rPr>
          <w:rFonts w:ascii="UB Scala" w:hAnsi="UB Scala"/>
          <w:lang w:val="en-GB"/>
        </w:rPr>
      </w:pPr>
      <w:bookmarkStart w:id="57" w:name="p2986"/>
      <w:bookmarkEnd w:id="57"/>
      <w:r w:rsidRPr="00BE6F78">
        <w:rPr>
          <w:rFonts w:ascii="UB Scala" w:hAnsi="UB Scala"/>
          <w:lang w:val="en-GB"/>
        </w:rPr>
        <w:t>2.  officially consulted experts; and</w:t>
      </w:r>
    </w:p>
    <w:p w:rsidR="00665147" w:rsidRPr="00BE6F78" w:rsidRDefault="00665147" w:rsidP="00665147">
      <w:pPr>
        <w:pStyle w:val="liste1"/>
        <w:rPr>
          <w:rFonts w:ascii="UB Scala" w:hAnsi="UB Scala"/>
          <w:lang w:val="en-GB"/>
        </w:rPr>
      </w:pPr>
      <w:bookmarkStart w:id="58" w:name="p2987"/>
      <w:bookmarkEnd w:id="58"/>
      <w:r w:rsidRPr="00BE6F78">
        <w:rPr>
          <w:rFonts w:ascii="UB Scala" w:hAnsi="UB Scala"/>
          <w:lang w:val="en-GB"/>
        </w:rPr>
        <w:t>3.  those who hold offices in churches and other religious associations under public law.</w:t>
      </w:r>
    </w:p>
    <w:p w:rsidR="00665147" w:rsidRPr="00BE6F78" w:rsidRDefault="00665147" w:rsidP="00665147">
      <w:pPr>
        <w:pStyle w:val="StandardWeb"/>
        <w:rPr>
          <w:lang w:val="en-GB"/>
        </w:rPr>
      </w:pPr>
      <w:bookmarkStart w:id="59" w:name="p2988"/>
      <w:bookmarkEnd w:id="59"/>
      <w:r w:rsidRPr="00BE6F78">
        <w:rPr>
          <w:rFonts w:ascii="UB Scala" w:hAnsi="UB Scala"/>
          <w:lang w:val="en-GB"/>
        </w:rPr>
        <w:t>(3) The offence may only be prosecuted upon request of the official superior or the victim. In the case of offences by officially consulted experts the head of the public authority whose proceeding has been affected shall be entitled to file a request apart from the victim</w:t>
      </w:r>
      <w:r w:rsidRPr="00BE6F78">
        <w:rPr>
          <w:lang w:val="en-GB"/>
        </w:rPr>
        <w:t>.</w:t>
      </w:r>
    </w:p>
    <w:p w:rsidR="00021ABC" w:rsidRPr="00BE6F78" w:rsidRDefault="00021ABC" w:rsidP="00665147">
      <w:pPr>
        <w:pStyle w:val="StandardWeb"/>
        <w:rPr>
          <w:lang w:val="en-GB"/>
        </w:rPr>
      </w:pPr>
    </w:p>
    <w:p w:rsidR="00021ABC" w:rsidRPr="00BE6F78" w:rsidRDefault="00021ABC" w:rsidP="00665147">
      <w:pPr>
        <w:pStyle w:val="StandardWeb"/>
        <w:rPr>
          <w:b/>
          <w:lang w:val="en-GB"/>
        </w:rPr>
      </w:pPr>
      <w:r w:rsidRPr="00BE6F78">
        <w:rPr>
          <w:lang w:val="en-GB"/>
        </w:rPr>
        <w:t xml:space="preserve">Section 358: </w:t>
      </w:r>
      <w:r w:rsidRPr="00BE6F78">
        <w:rPr>
          <w:b/>
          <w:lang w:val="en-GB"/>
        </w:rPr>
        <w:t>Ancillary measures</w:t>
      </w:r>
    </w:p>
    <w:p w:rsidR="00021ABC" w:rsidRDefault="00021ABC" w:rsidP="00665147">
      <w:pPr>
        <w:pStyle w:val="StandardWeb"/>
        <w:rPr>
          <w:rFonts w:ascii="UB Scala" w:hAnsi="UB Scala"/>
          <w:lang w:val="en-GB"/>
        </w:rPr>
      </w:pPr>
      <w:r w:rsidRPr="00BE6F78">
        <w:rPr>
          <w:rFonts w:ascii="UB Scala" w:hAnsi="UB Scala"/>
          <w:lang w:val="en-GB"/>
        </w:rPr>
        <w:t>In addition to a sentence of imprisonment of at least six months for an offence under section 332, section 335, section 339, section 340, section 343, section 344, section 345(1) and (3), section 348, sections 352 to 353b(1), section 355 and section 357 the court may deprive the person of the capacity to hold public office (section 45(2)).</w:t>
      </w:r>
    </w:p>
    <w:p w:rsidR="008E0A3A" w:rsidRDefault="008E0A3A" w:rsidP="00665147">
      <w:pPr>
        <w:pStyle w:val="StandardWeb"/>
        <w:rPr>
          <w:rFonts w:ascii="UB Scala" w:hAnsi="UB Scala"/>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F85123" w:rsidRDefault="00F85123" w:rsidP="00C7572C">
      <w:pPr>
        <w:pStyle w:val="StandardWeb"/>
        <w:jc w:val="center"/>
        <w:rPr>
          <w:rFonts w:ascii="UB Scala" w:hAnsi="UB Scala"/>
          <w:b/>
          <w:sz w:val="28"/>
          <w:szCs w:val="28"/>
          <w:lang w:val="en-GB"/>
        </w:rPr>
      </w:pPr>
    </w:p>
    <w:p w:rsidR="009267EA" w:rsidRDefault="009267EA" w:rsidP="00C7572C">
      <w:pPr>
        <w:pStyle w:val="StandardWeb"/>
        <w:jc w:val="center"/>
        <w:rPr>
          <w:rFonts w:ascii="UB Scala" w:hAnsi="UB Scala"/>
          <w:b/>
          <w:sz w:val="28"/>
          <w:szCs w:val="28"/>
          <w:lang w:val="en-GB"/>
        </w:rPr>
      </w:pPr>
      <w:r>
        <w:rPr>
          <w:rFonts w:ascii="UB Scala" w:hAnsi="UB Scala"/>
          <w:b/>
          <w:sz w:val="28"/>
          <w:szCs w:val="28"/>
          <w:lang w:val="en-GB"/>
        </w:rPr>
        <w:t xml:space="preserve">Instruction on Employees’ Official </w:t>
      </w:r>
      <w:r w:rsidR="00945875">
        <w:rPr>
          <w:rFonts w:ascii="UB Scala" w:hAnsi="UB Scala"/>
          <w:b/>
          <w:sz w:val="28"/>
          <w:szCs w:val="28"/>
          <w:lang w:val="en-GB"/>
        </w:rPr>
        <w:t>Obligations</w:t>
      </w:r>
      <w:r>
        <w:rPr>
          <w:rFonts w:ascii="UB Scala" w:hAnsi="UB Scala"/>
          <w:b/>
          <w:sz w:val="28"/>
          <w:szCs w:val="28"/>
          <w:lang w:val="en-GB"/>
        </w:rPr>
        <w:t xml:space="preserve"> </w:t>
      </w:r>
      <w:r w:rsidR="00945875">
        <w:rPr>
          <w:rFonts w:ascii="UB Scala" w:hAnsi="UB Scala"/>
          <w:b/>
          <w:sz w:val="28"/>
          <w:szCs w:val="28"/>
          <w:lang w:val="en-GB"/>
        </w:rPr>
        <w:t>pursuant</w:t>
      </w:r>
      <w:r>
        <w:rPr>
          <w:rFonts w:ascii="UB Scala" w:hAnsi="UB Scala"/>
          <w:b/>
          <w:sz w:val="28"/>
          <w:szCs w:val="28"/>
          <w:lang w:val="en-GB"/>
        </w:rPr>
        <w:t xml:space="preserve"> to the State Employee Salary Scheme (</w:t>
      </w:r>
      <w:r w:rsidRPr="009267EA">
        <w:rPr>
          <w:rFonts w:ascii="UB Scala" w:hAnsi="UB Scala"/>
          <w:b/>
          <w:i/>
          <w:sz w:val="28"/>
          <w:szCs w:val="28"/>
          <w:lang w:val="en-GB"/>
        </w:rPr>
        <w:t>TV-L</w:t>
      </w:r>
      <w:r>
        <w:rPr>
          <w:rFonts w:ascii="UB Scala" w:hAnsi="UB Scala"/>
          <w:b/>
          <w:sz w:val="28"/>
          <w:szCs w:val="28"/>
          <w:lang w:val="en-GB"/>
        </w:rPr>
        <w:t>)</w:t>
      </w:r>
      <w:r w:rsidR="00C7572C">
        <w:rPr>
          <w:rFonts w:ascii="UB Scala" w:hAnsi="UB Scala"/>
          <w:b/>
          <w:sz w:val="28"/>
          <w:szCs w:val="28"/>
          <w:lang w:val="en-GB"/>
        </w:rPr>
        <w:t xml:space="preserve"> and the Continued Remuneration Act</w:t>
      </w:r>
    </w:p>
    <w:p w:rsidR="00F85123" w:rsidRDefault="00F85123" w:rsidP="00F85123">
      <w:pPr>
        <w:pStyle w:val="StandardWeb"/>
        <w:jc w:val="center"/>
        <w:rPr>
          <w:rFonts w:ascii="UB Scala" w:hAnsi="UB Scala"/>
          <w:sz w:val="20"/>
          <w:szCs w:val="20"/>
          <w:lang w:val="en-GB"/>
        </w:rPr>
      </w:pPr>
      <w:r w:rsidRPr="000B3A76">
        <w:rPr>
          <w:rFonts w:ascii="UB Scala" w:hAnsi="UB Scala"/>
          <w:sz w:val="20"/>
          <w:szCs w:val="20"/>
          <w:lang w:val="en-GB"/>
        </w:rPr>
        <w:t>The following English-language translation of these materials is intended</w:t>
      </w:r>
      <w:r w:rsidRPr="00F85123">
        <w:rPr>
          <w:rFonts w:ascii="UB Scala" w:hAnsi="UB Scala"/>
          <w:sz w:val="20"/>
          <w:szCs w:val="20"/>
          <w:lang w:val="en-GB"/>
        </w:rPr>
        <w:t xml:space="preserve"> solely as a convenience to the non-German-reading public. Any discrepancies or differences that may arise in translations of the official German versions of these materials are not binding and have no legal effect for compliance or enforcement purposes.</w:t>
      </w:r>
    </w:p>
    <w:p w:rsidR="0086048B" w:rsidRDefault="0086048B" w:rsidP="0086048B">
      <w:pPr>
        <w:pStyle w:val="StandardWeb"/>
        <w:rPr>
          <w:rFonts w:ascii="UB Scala" w:hAnsi="UB Scala"/>
          <w:lang w:val="en-GB"/>
        </w:rPr>
      </w:pPr>
      <w:r>
        <w:rPr>
          <w:rFonts w:ascii="UB Scala" w:hAnsi="UB Scala"/>
          <w:lang w:val="en-GB"/>
        </w:rPr>
        <w:t xml:space="preserve">Today, the employee </w:t>
      </w:r>
      <w:r w:rsidRPr="009F7279">
        <w:rPr>
          <w:rFonts w:ascii="UB Scala" w:hAnsi="UB Scala"/>
          <w:highlight w:val="green"/>
          <w:lang w:val="en-GB"/>
        </w:rPr>
        <w:t>XXXX</w:t>
      </w:r>
      <w:r>
        <w:rPr>
          <w:rFonts w:ascii="UB Scala" w:hAnsi="UB Scala"/>
          <w:lang w:val="en-GB"/>
        </w:rPr>
        <w:t xml:space="preserve">, born </w:t>
      </w:r>
      <w:r w:rsidRPr="009F7279">
        <w:rPr>
          <w:rFonts w:ascii="UB Scala" w:hAnsi="UB Scala"/>
          <w:highlight w:val="green"/>
          <w:lang w:val="en-GB"/>
        </w:rPr>
        <w:t>XXXXX</w:t>
      </w:r>
      <w:r>
        <w:rPr>
          <w:rFonts w:ascii="UB Scala" w:hAnsi="UB Scala"/>
          <w:lang w:val="en-GB"/>
        </w:rPr>
        <w:t xml:space="preserve">, received detailed instruction on </w:t>
      </w:r>
      <w:r w:rsidRPr="009F7279">
        <w:rPr>
          <w:rFonts w:ascii="UB Scala" w:hAnsi="UB Scala"/>
          <w:highlight w:val="green"/>
          <w:lang w:val="en-GB"/>
        </w:rPr>
        <w:t>his/her</w:t>
      </w:r>
      <w:r>
        <w:rPr>
          <w:rFonts w:ascii="UB Scala" w:hAnsi="UB Scala"/>
          <w:lang w:val="en-GB"/>
        </w:rPr>
        <w:t xml:space="preserve"> official duties, and particularly on the following regulations:</w:t>
      </w:r>
    </w:p>
    <w:p w:rsidR="0086048B" w:rsidRPr="00D03F67" w:rsidRDefault="0086048B" w:rsidP="0086048B">
      <w:pPr>
        <w:pStyle w:val="StandardWeb"/>
        <w:jc w:val="center"/>
        <w:rPr>
          <w:rFonts w:ascii="UB Scala" w:hAnsi="UB Scala"/>
          <w:b/>
          <w:lang w:val="en-GB"/>
        </w:rPr>
      </w:pPr>
      <w:r w:rsidRPr="00D03F67">
        <w:rPr>
          <w:rFonts w:ascii="UB Scala" w:hAnsi="UB Scala"/>
          <w:b/>
          <w:lang w:val="en-GB"/>
        </w:rPr>
        <w:t>Extract from</w:t>
      </w:r>
      <w:r w:rsidR="00D03F67" w:rsidRPr="00D03F67">
        <w:rPr>
          <w:rFonts w:ascii="UB Scala" w:hAnsi="UB Scala"/>
          <w:b/>
          <w:lang w:val="en-GB"/>
        </w:rPr>
        <w:t xml:space="preserve"> the State Employee Salary Scheme (</w:t>
      </w:r>
      <w:r w:rsidR="00D03F67" w:rsidRPr="00D03F67">
        <w:rPr>
          <w:rFonts w:ascii="UB Scala" w:hAnsi="UB Scala"/>
          <w:b/>
          <w:i/>
          <w:lang w:val="en-GB"/>
        </w:rPr>
        <w:t>TV-L</w:t>
      </w:r>
      <w:r w:rsidR="00D03F67" w:rsidRPr="00D03F67">
        <w:rPr>
          <w:rFonts w:ascii="UB Scala" w:hAnsi="UB Scala"/>
          <w:b/>
          <w:lang w:val="en-GB"/>
        </w:rPr>
        <w:t xml:space="preserve">) and the </w:t>
      </w:r>
    </w:p>
    <w:p w:rsidR="00D03F67" w:rsidRDefault="00D03F67" w:rsidP="0086048B">
      <w:pPr>
        <w:pStyle w:val="StandardWeb"/>
        <w:jc w:val="center"/>
        <w:rPr>
          <w:rFonts w:ascii="UB Scala" w:hAnsi="UB Scala"/>
          <w:b/>
          <w:lang w:val="en-GB"/>
        </w:rPr>
      </w:pPr>
      <w:r w:rsidRPr="00D03F67">
        <w:rPr>
          <w:rFonts w:ascii="UB Scala" w:hAnsi="UB Scala"/>
          <w:b/>
          <w:lang w:val="en-GB"/>
        </w:rPr>
        <w:t>Continued Remuneration Act</w:t>
      </w:r>
    </w:p>
    <w:p w:rsidR="00D03F67" w:rsidRDefault="00D03F67" w:rsidP="00D03F67">
      <w:pPr>
        <w:pStyle w:val="StandardWeb"/>
        <w:jc w:val="center"/>
        <w:rPr>
          <w:rFonts w:ascii="UB Scala" w:hAnsi="UB Scala"/>
          <w:lang w:val="en-GB"/>
        </w:rPr>
      </w:pPr>
      <w:r>
        <w:rPr>
          <w:rFonts w:ascii="UB Scala" w:hAnsi="UB Scala"/>
          <w:lang w:val="en-GB"/>
        </w:rPr>
        <w:t xml:space="preserve">Section 3, </w:t>
      </w:r>
      <w:r w:rsidR="005E2B00">
        <w:rPr>
          <w:rFonts w:ascii="UB Scala" w:hAnsi="UB Scala"/>
          <w:lang w:val="en-GB"/>
        </w:rPr>
        <w:t>P</w:t>
      </w:r>
      <w:r>
        <w:rPr>
          <w:rFonts w:ascii="UB Scala" w:hAnsi="UB Scala"/>
          <w:lang w:val="en-GB"/>
        </w:rPr>
        <w:t xml:space="preserve">aragraph 1 </w:t>
      </w:r>
      <w:r w:rsidRPr="00945875">
        <w:rPr>
          <w:rFonts w:ascii="UB Scala" w:hAnsi="UB Scala"/>
          <w:lang w:val="en-GB"/>
        </w:rPr>
        <w:t>as pertaining to</w:t>
      </w:r>
      <w:r>
        <w:rPr>
          <w:rFonts w:ascii="UB Scala" w:hAnsi="UB Scala"/>
          <w:lang w:val="en-GB"/>
        </w:rPr>
        <w:t xml:space="preserve"> Section 40, No. 2 TV-L</w:t>
      </w:r>
      <w:r w:rsidR="005E2B00">
        <w:rPr>
          <w:rFonts w:ascii="UB Scala" w:hAnsi="UB Scala"/>
          <w:lang w:val="en-GB"/>
        </w:rPr>
        <w:t>:</w:t>
      </w:r>
      <w:r>
        <w:rPr>
          <w:rFonts w:ascii="UB Scala" w:hAnsi="UB Scala"/>
          <w:lang w:val="en-GB"/>
        </w:rPr>
        <w:t xml:space="preserve"> General Conditions of Employment</w:t>
      </w:r>
    </w:p>
    <w:p w:rsidR="00D03F67" w:rsidRDefault="002560C6" w:rsidP="00D03F67">
      <w:pPr>
        <w:pStyle w:val="StandardWeb"/>
        <w:rPr>
          <w:rFonts w:ascii="UB Scala" w:hAnsi="UB Scala"/>
          <w:lang w:val="en-GB"/>
        </w:rPr>
      </w:pPr>
      <w:r>
        <w:rPr>
          <w:rFonts w:ascii="UB Scala" w:hAnsi="UB Scala"/>
          <w:lang w:val="en-GB"/>
        </w:rPr>
        <w:t xml:space="preserve">The </w:t>
      </w:r>
      <w:r w:rsidR="009F7279" w:rsidRPr="000E0CA6">
        <w:rPr>
          <w:rFonts w:ascii="UB Scala" w:hAnsi="UB Scala"/>
          <w:lang w:val="en-GB"/>
        </w:rPr>
        <w:t xml:space="preserve">owed </w:t>
      </w:r>
      <w:r w:rsidR="000E0CA6">
        <w:rPr>
          <w:rFonts w:ascii="UB Scala" w:hAnsi="UB Scala"/>
          <w:lang w:val="en-GB"/>
        </w:rPr>
        <w:t>services</w:t>
      </w:r>
      <w:r>
        <w:rPr>
          <w:rFonts w:ascii="UB Scala" w:hAnsi="UB Scala"/>
          <w:lang w:val="en-GB"/>
        </w:rPr>
        <w:t xml:space="preserve"> stipulated in the employment </w:t>
      </w:r>
      <w:r w:rsidR="009F7279">
        <w:rPr>
          <w:rFonts w:ascii="UB Scala" w:hAnsi="UB Scala"/>
          <w:lang w:val="en-GB"/>
        </w:rPr>
        <w:t xml:space="preserve">contract </w:t>
      </w:r>
      <w:r w:rsidR="009F7279" w:rsidRPr="000E0CA6">
        <w:rPr>
          <w:rFonts w:ascii="UB Scala" w:hAnsi="UB Scala"/>
          <w:lang w:val="en-GB"/>
        </w:rPr>
        <w:t>are</w:t>
      </w:r>
      <w:r w:rsidR="009F7279">
        <w:rPr>
          <w:rFonts w:ascii="UB Scala" w:hAnsi="UB Scala"/>
          <w:lang w:val="en-GB"/>
        </w:rPr>
        <w:t xml:space="preserve"> to be </w:t>
      </w:r>
      <w:r w:rsidR="009F7279" w:rsidRPr="000E0CA6">
        <w:rPr>
          <w:rFonts w:ascii="UB Scala" w:hAnsi="UB Scala"/>
          <w:lang w:val="en-GB"/>
        </w:rPr>
        <w:t>diligently</w:t>
      </w:r>
      <w:r w:rsidR="009F7279">
        <w:rPr>
          <w:rFonts w:ascii="UB Scala" w:hAnsi="UB Scala"/>
          <w:lang w:val="en-GB"/>
        </w:rPr>
        <w:t xml:space="preserve"> and </w:t>
      </w:r>
      <w:r w:rsidR="009F7279" w:rsidRPr="000E0CA6">
        <w:rPr>
          <w:rFonts w:ascii="UB Scala" w:hAnsi="UB Scala"/>
          <w:lang w:val="en-GB"/>
        </w:rPr>
        <w:t>duly</w:t>
      </w:r>
      <w:r w:rsidR="009F7279">
        <w:rPr>
          <w:rFonts w:ascii="UB Scala" w:hAnsi="UB Scala"/>
          <w:lang w:val="en-GB"/>
        </w:rPr>
        <w:t xml:space="preserve"> </w:t>
      </w:r>
      <w:r w:rsidR="009F7279" w:rsidRPr="00A27480">
        <w:rPr>
          <w:rFonts w:ascii="UB Scala" w:hAnsi="UB Scala"/>
          <w:lang w:val="en-GB"/>
        </w:rPr>
        <w:t>performed</w:t>
      </w:r>
      <w:r w:rsidR="009F7279">
        <w:rPr>
          <w:rFonts w:ascii="UB Scala" w:hAnsi="UB Scala"/>
          <w:lang w:val="en-GB"/>
        </w:rPr>
        <w:t xml:space="preserve"> in compliance with the institution’s objectives, and particularly </w:t>
      </w:r>
      <w:r w:rsidR="00150ACF">
        <w:rPr>
          <w:rFonts w:ascii="UB Scala" w:hAnsi="UB Scala"/>
          <w:lang w:val="en-GB"/>
        </w:rPr>
        <w:t xml:space="preserve">with </w:t>
      </w:r>
      <w:r w:rsidR="009F7279">
        <w:rPr>
          <w:rFonts w:ascii="UB Scala" w:hAnsi="UB Scala"/>
          <w:lang w:val="en-GB"/>
        </w:rPr>
        <w:t xml:space="preserve">those specifically pertaining to research, teaching and </w:t>
      </w:r>
      <w:r w:rsidR="009F7279" w:rsidRPr="00A27480">
        <w:rPr>
          <w:rFonts w:ascii="UB Scala" w:hAnsi="UB Scala"/>
          <w:lang w:val="en-GB"/>
        </w:rPr>
        <w:t>advanced training</w:t>
      </w:r>
      <w:r w:rsidR="009F7279">
        <w:rPr>
          <w:rFonts w:ascii="UB Scala" w:hAnsi="UB Scala"/>
          <w:lang w:val="en-GB"/>
        </w:rPr>
        <w:t>.</w:t>
      </w:r>
      <w:r w:rsidR="00811476">
        <w:rPr>
          <w:rFonts w:ascii="UB Scala" w:hAnsi="UB Scala"/>
          <w:lang w:val="en-GB"/>
        </w:rPr>
        <w:t xml:space="preserve"> Employees must, in every aspect of their conduct, avow themselves to </w:t>
      </w:r>
      <w:r w:rsidR="00DC4DA8">
        <w:rPr>
          <w:rFonts w:ascii="UB Scala" w:hAnsi="UB Scala"/>
          <w:lang w:val="en-GB"/>
        </w:rPr>
        <w:t xml:space="preserve">the free democratic constitutional structure as </w:t>
      </w:r>
      <w:r w:rsidR="00DC4DA8" w:rsidRPr="00A27480">
        <w:rPr>
          <w:rFonts w:ascii="UB Scala" w:hAnsi="UB Scala"/>
          <w:lang w:val="en-GB"/>
        </w:rPr>
        <w:t>defined by</w:t>
      </w:r>
      <w:r w:rsidR="00DC4DA8">
        <w:rPr>
          <w:rFonts w:ascii="UB Scala" w:hAnsi="UB Scala"/>
          <w:lang w:val="en-GB"/>
        </w:rPr>
        <w:t xml:space="preserve"> the Basic Law of the Federal Republic of Germany.</w:t>
      </w:r>
    </w:p>
    <w:p w:rsidR="005E2B00" w:rsidRDefault="005E2B00" w:rsidP="00D03F67">
      <w:pPr>
        <w:pStyle w:val="StandardWeb"/>
        <w:rPr>
          <w:rFonts w:ascii="UB Scala" w:hAnsi="UB Scala"/>
          <w:lang w:val="en-GB"/>
        </w:rPr>
      </w:pPr>
    </w:p>
    <w:p w:rsidR="005E2B00" w:rsidRDefault="005E2B00" w:rsidP="005E2B00">
      <w:pPr>
        <w:pStyle w:val="StandardWeb"/>
        <w:jc w:val="center"/>
        <w:rPr>
          <w:rFonts w:ascii="UB Scala" w:hAnsi="UB Scala"/>
          <w:lang w:val="en-GB"/>
        </w:rPr>
      </w:pPr>
      <w:r>
        <w:rPr>
          <w:rFonts w:ascii="UB Scala" w:hAnsi="UB Scala"/>
          <w:lang w:val="en-GB"/>
        </w:rPr>
        <w:t xml:space="preserve">Section 3, Paragraph 2 TV-L: Professional </w:t>
      </w:r>
      <w:r w:rsidR="004427DE" w:rsidRPr="00C56AB0">
        <w:rPr>
          <w:rFonts w:ascii="UB Scala" w:hAnsi="UB Scala"/>
          <w:lang w:val="en-GB"/>
        </w:rPr>
        <w:t>Discretion</w:t>
      </w:r>
    </w:p>
    <w:p w:rsidR="005E2B00" w:rsidRDefault="004427DE" w:rsidP="005E2B00">
      <w:pPr>
        <w:pStyle w:val="StandardWeb"/>
        <w:rPr>
          <w:rFonts w:ascii="UB Scala" w:hAnsi="UB Scala"/>
          <w:lang w:val="en-GB"/>
        </w:rPr>
      </w:pPr>
      <w:r>
        <w:rPr>
          <w:rFonts w:ascii="UB Scala" w:hAnsi="UB Scala"/>
          <w:lang w:val="en-GB"/>
        </w:rPr>
        <w:t xml:space="preserve">Employees are to </w:t>
      </w:r>
      <w:r w:rsidRPr="00C56AB0">
        <w:rPr>
          <w:rFonts w:ascii="UB Scala" w:hAnsi="UB Scala"/>
          <w:lang w:val="en-GB"/>
        </w:rPr>
        <w:t>maintain</w:t>
      </w:r>
      <w:r>
        <w:rPr>
          <w:rFonts w:ascii="UB Scala" w:hAnsi="UB Scala"/>
          <w:lang w:val="en-GB"/>
        </w:rPr>
        <w:t xml:space="preserve"> secrecy in matters whose </w:t>
      </w:r>
      <w:r w:rsidRPr="00C56AB0">
        <w:rPr>
          <w:rFonts w:ascii="UB Scala" w:hAnsi="UB Scala"/>
          <w:lang w:val="en-GB"/>
        </w:rPr>
        <w:t>confidentiality</w:t>
      </w:r>
      <w:r>
        <w:rPr>
          <w:rFonts w:ascii="UB Scala" w:hAnsi="UB Scala"/>
          <w:lang w:val="en-GB"/>
        </w:rPr>
        <w:t xml:space="preserve"> is mandated by law or designated by the employer. This also applies following the termination of the employment contract.</w:t>
      </w:r>
    </w:p>
    <w:p w:rsidR="00141645" w:rsidRDefault="00141645" w:rsidP="005E2B00">
      <w:pPr>
        <w:pStyle w:val="StandardWeb"/>
        <w:rPr>
          <w:rFonts w:ascii="UB Scala" w:hAnsi="UB Scala"/>
          <w:lang w:val="en-GB"/>
        </w:rPr>
      </w:pPr>
    </w:p>
    <w:p w:rsidR="00141645" w:rsidRDefault="00226CE6" w:rsidP="00141645">
      <w:pPr>
        <w:pStyle w:val="StandardWeb"/>
        <w:jc w:val="center"/>
        <w:rPr>
          <w:rFonts w:ascii="UB Scala" w:hAnsi="UB Scala"/>
          <w:lang w:val="en-GB"/>
        </w:rPr>
      </w:pPr>
      <w:r>
        <w:rPr>
          <w:rFonts w:ascii="UB Scala" w:hAnsi="UB Scala"/>
          <w:lang w:val="en-GB"/>
        </w:rPr>
        <w:t xml:space="preserve">Section 3, Paragraph 3 TV-L: </w:t>
      </w:r>
      <w:r w:rsidR="00C56AB0">
        <w:rPr>
          <w:rFonts w:ascii="UB Scala" w:hAnsi="UB Scala"/>
          <w:lang w:val="en-GB"/>
        </w:rPr>
        <w:t>Rewards</w:t>
      </w:r>
      <w:r>
        <w:rPr>
          <w:rFonts w:ascii="UB Scala" w:hAnsi="UB Scala"/>
          <w:lang w:val="en-GB"/>
        </w:rPr>
        <w:t xml:space="preserve"> and Gifts</w:t>
      </w:r>
    </w:p>
    <w:p w:rsidR="00FA4DB2" w:rsidRDefault="00FA4DB2" w:rsidP="00FA4DB2">
      <w:pPr>
        <w:pStyle w:val="StandardWeb"/>
        <w:rPr>
          <w:rFonts w:ascii="UB Scala" w:hAnsi="UB Scala"/>
          <w:lang w:val="en-GB"/>
        </w:rPr>
      </w:pPr>
      <w:r>
        <w:rPr>
          <w:rFonts w:ascii="UB Scala" w:hAnsi="UB Scala"/>
          <w:lang w:val="en-GB"/>
        </w:rPr>
        <w:t xml:space="preserve">Employees may not accept from third parties any </w:t>
      </w:r>
      <w:r w:rsidR="00065727">
        <w:rPr>
          <w:rFonts w:ascii="UB Scala" w:hAnsi="UB Scala"/>
          <w:lang w:val="en-GB"/>
        </w:rPr>
        <w:t>rewards</w:t>
      </w:r>
      <w:r>
        <w:rPr>
          <w:rFonts w:ascii="UB Scala" w:hAnsi="UB Scala"/>
          <w:lang w:val="en-GB"/>
        </w:rPr>
        <w:t xml:space="preserve">, gifts, </w:t>
      </w:r>
      <w:r w:rsidRPr="00065727">
        <w:rPr>
          <w:rFonts w:ascii="UB Scala" w:hAnsi="UB Scala"/>
          <w:lang w:val="en-GB"/>
        </w:rPr>
        <w:t>premiums</w:t>
      </w:r>
      <w:r>
        <w:rPr>
          <w:rFonts w:ascii="UB Scala" w:hAnsi="UB Scala"/>
          <w:lang w:val="en-GB"/>
        </w:rPr>
        <w:t xml:space="preserve"> or </w:t>
      </w:r>
      <w:r w:rsidR="001F5CE4">
        <w:rPr>
          <w:rFonts w:ascii="UB Scala" w:hAnsi="UB Scala"/>
          <w:lang w:val="en-GB"/>
        </w:rPr>
        <w:t xml:space="preserve">other </w:t>
      </w:r>
      <w:r w:rsidR="001F5CE4" w:rsidRPr="00065727">
        <w:rPr>
          <w:rFonts w:ascii="UB Scala" w:hAnsi="UB Scala"/>
          <w:lang w:val="en-GB"/>
        </w:rPr>
        <w:t>perquisites</w:t>
      </w:r>
      <w:r w:rsidR="001F5CE4">
        <w:rPr>
          <w:rFonts w:ascii="UB Scala" w:hAnsi="UB Scala"/>
          <w:lang w:val="en-GB"/>
        </w:rPr>
        <w:t xml:space="preserve"> with </w:t>
      </w:r>
      <w:r w:rsidR="001F5CE4" w:rsidRPr="00065727">
        <w:rPr>
          <w:rFonts w:ascii="UB Scala" w:hAnsi="UB Scala"/>
          <w:lang w:val="en-GB"/>
        </w:rPr>
        <w:t>regard to</w:t>
      </w:r>
      <w:r w:rsidR="001F5CE4">
        <w:rPr>
          <w:rFonts w:ascii="UB Scala" w:hAnsi="UB Scala"/>
          <w:lang w:val="en-GB"/>
        </w:rPr>
        <w:t xml:space="preserve"> their </w:t>
      </w:r>
      <w:r w:rsidR="00065727" w:rsidRPr="00065727">
        <w:rPr>
          <w:rFonts w:ascii="UB Scala" w:hAnsi="UB Scala"/>
          <w:lang w:val="en-GB"/>
        </w:rPr>
        <w:t xml:space="preserve">professional </w:t>
      </w:r>
      <w:r w:rsidR="001F5CE4" w:rsidRPr="00065727">
        <w:rPr>
          <w:rFonts w:ascii="UB Scala" w:hAnsi="UB Scala"/>
          <w:lang w:val="en-GB"/>
        </w:rPr>
        <w:t>activities</w:t>
      </w:r>
      <w:r w:rsidR="001F5CE4">
        <w:rPr>
          <w:rFonts w:ascii="UB Scala" w:hAnsi="UB Scala"/>
          <w:lang w:val="en-GB"/>
        </w:rPr>
        <w:t xml:space="preserve">. </w:t>
      </w:r>
      <w:r w:rsidR="00062B23">
        <w:rPr>
          <w:rFonts w:ascii="UB Scala" w:hAnsi="UB Scala"/>
          <w:lang w:val="en-GB"/>
        </w:rPr>
        <w:t>Exceptions may only be made with the consent of the employer.</w:t>
      </w:r>
      <w:r w:rsidR="00F14074">
        <w:rPr>
          <w:rFonts w:ascii="UB Scala" w:hAnsi="UB Scala"/>
          <w:lang w:val="en-GB"/>
        </w:rPr>
        <w:t xml:space="preserve"> Should employees be offered such </w:t>
      </w:r>
      <w:r w:rsidR="00F14074" w:rsidRPr="00065727">
        <w:rPr>
          <w:rFonts w:ascii="UB Scala" w:hAnsi="UB Scala"/>
          <w:lang w:val="en-GB"/>
        </w:rPr>
        <w:t>perquisites</w:t>
      </w:r>
      <w:r w:rsidR="00F14074">
        <w:rPr>
          <w:rFonts w:ascii="UB Scala" w:hAnsi="UB Scala"/>
          <w:lang w:val="en-GB"/>
        </w:rPr>
        <w:t xml:space="preserve">, they are to report this to their employer </w:t>
      </w:r>
      <w:r w:rsidR="00F14074" w:rsidRPr="00065727">
        <w:rPr>
          <w:rFonts w:ascii="UB Scala" w:hAnsi="UB Scala"/>
          <w:lang w:val="en-GB"/>
        </w:rPr>
        <w:t>forthwith</w:t>
      </w:r>
      <w:r w:rsidR="00F14074">
        <w:rPr>
          <w:rFonts w:ascii="UB Scala" w:hAnsi="UB Scala"/>
          <w:lang w:val="en-GB"/>
        </w:rPr>
        <w:t>.</w:t>
      </w:r>
    </w:p>
    <w:p w:rsidR="00B47D41" w:rsidRDefault="00B47D41" w:rsidP="00FA4DB2">
      <w:pPr>
        <w:pStyle w:val="StandardWeb"/>
        <w:rPr>
          <w:rFonts w:ascii="UB Scala" w:hAnsi="UB Scala"/>
          <w:lang w:val="en-GB"/>
        </w:rPr>
      </w:pPr>
    </w:p>
    <w:p w:rsidR="0020381C" w:rsidRDefault="0020381C" w:rsidP="0020381C">
      <w:pPr>
        <w:pStyle w:val="StandardWeb"/>
        <w:jc w:val="center"/>
        <w:rPr>
          <w:rFonts w:ascii="UB Scala" w:hAnsi="UB Scala"/>
          <w:lang w:val="en-GB"/>
        </w:rPr>
      </w:pPr>
      <w:r>
        <w:rPr>
          <w:rFonts w:ascii="UB Scala" w:hAnsi="UB Scala"/>
          <w:lang w:val="en-GB"/>
        </w:rPr>
        <w:t xml:space="preserve">Section 3, Paragraph 4 </w:t>
      </w:r>
      <w:r w:rsidRPr="0040717E">
        <w:rPr>
          <w:rFonts w:ascii="UB Scala" w:hAnsi="UB Scala"/>
          <w:lang w:val="en-GB"/>
        </w:rPr>
        <w:t>as pertaining to</w:t>
      </w:r>
      <w:r>
        <w:rPr>
          <w:rFonts w:ascii="UB Scala" w:hAnsi="UB Scala"/>
          <w:lang w:val="en-GB"/>
        </w:rPr>
        <w:t xml:space="preserve"> Section 40</w:t>
      </w:r>
      <w:r w:rsidR="0040717E">
        <w:rPr>
          <w:rFonts w:ascii="UB Scala" w:hAnsi="UB Scala"/>
          <w:lang w:val="en-GB"/>
        </w:rPr>
        <w:t>,</w:t>
      </w:r>
      <w:r>
        <w:rPr>
          <w:rFonts w:ascii="UB Scala" w:hAnsi="UB Scala"/>
          <w:lang w:val="en-GB"/>
        </w:rPr>
        <w:t xml:space="preserve"> No. 2 TV-L: Secondary Employment</w:t>
      </w:r>
    </w:p>
    <w:p w:rsidR="0020381C" w:rsidRDefault="0020381C" w:rsidP="0020381C">
      <w:pPr>
        <w:pStyle w:val="StandardWeb"/>
        <w:rPr>
          <w:rFonts w:ascii="UB Scala" w:hAnsi="UB Scala"/>
          <w:lang w:val="en-GB"/>
        </w:rPr>
      </w:pPr>
      <w:r>
        <w:rPr>
          <w:rFonts w:ascii="UB Scala" w:hAnsi="UB Scala"/>
          <w:lang w:val="en-GB"/>
        </w:rPr>
        <w:t xml:space="preserve">Prior to beginning secondary employment, and with ample advanced notice, employees must provide employers with written notification of </w:t>
      </w:r>
      <w:r w:rsidR="0040717E">
        <w:rPr>
          <w:rFonts w:ascii="UB Scala" w:hAnsi="UB Scala"/>
          <w:lang w:val="en-GB"/>
        </w:rPr>
        <w:t>the proposed</w:t>
      </w:r>
      <w:r>
        <w:rPr>
          <w:rFonts w:ascii="UB Scala" w:hAnsi="UB Scala"/>
          <w:lang w:val="en-GB"/>
        </w:rPr>
        <w:t xml:space="preserve"> activity. </w:t>
      </w:r>
      <w:r w:rsidR="00087947">
        <w:rPr>
          <w:rFonts w:ascii="UB Scala" w:hAnsi="UB Scala"/>
          <w:lang w:val="en-GB"/>
        </w:rPr>
        <w:t>The employer may prohibit secondary employment or may</w:t>
      </w:r>
      <w:r w:rsidR="00A20642">
        <w:rPr>
          <w:rFonts w:ascii="UB Scala" w:hAnsi="UB Scala"/>
          <w:lang w:val="en-GB"/>
        </w:rPr>
        <w:t xml:space="preserve"> </w:t>
      </w:r>
      <w:r w:rsidR="00087947">
        <w:rPr>
          <w:rFonts w:ascii="UB Scala" w:hAnsi="UB Scala"/>
          <w:lang w:val="en-GB"/>
        </w:rPr>
        <w:t xml:space="preserve">impose conditions </w:t>
      </w:r>
      <w:r w:rsidR="00A20642">
        <w:rPr>
          <w:rFonts w:ascii="UB Scala" w:hAnsi="UB Scala"/>
          <w:lang w:val="en-GB"/>
        </w:rPr>
        <w:t xml:space="preserve">if this activity would potentially interfere with the fulfilment of the employee’s legally stipulated </w:t>
      </w:r>
      <w:r w:rsidR="0040717E">
        <w:rPr>
          <w:rFonts w:ascii="UB Scala" w:hAnsi="UB Scala"/>
          <w:lang w:val="en-GB"/>
        </w:rPr>
        <w:t>obligations</w:t>
      </w:r>
      <w:r w:rsidR="00A20642">
        <w:rPr>
          <w:rFonts w:ascii="UB Scala" w:hAnsi="UB Scala"/>
          <w:lang w:val="en-GB"/>
        </w:rPr>
        <w:t xml:space="preserve"> or the employer’s legitimate interests. A </w:t>
      </w:r>
      <w:r w:rsidR="00A20642" w:rsidRPr="000B3A76">
        <w:rPr>
          <w:rFonts w:ascii="UB Scala" w:hAnsi="UB Scala"/>
          <w:lang w:val="en-GB"/>
        </w:rPr>
        <w:t>disclosure obligation</w:t>
      </w:r>
      <w:r w:rsidR="00A20642">
        <w:rPr>
          <w:rFonts w:ascii="UB Scala" w:hAnsi="UB Scala"/>
          <w:lang w:val="en-GB"/>
        </w:rPr>
        <w:t xml:space="preserve"> for secondary employment in </w:t>
      </w:r>
      <w:r w:rsidR="00A20642" w:rsidRPr="0040717E">
        <w:rPr>
          <w:rFonts w:ascii="UB Scala" w:hAnsi="UB Scala"/>
          <w:lang w:val="en-GB"/>
        </w:rPr>
        <w:t>civil</w:t>
      </w:r>
      <w:r w:rsidR="00A20642">
        <w:rPr>
          <w:rFonts w:ascii="UB Scala" w:hAnsi="UB Scala"/>
          <w:lang w:val="en-GB"/>
        </w:rPr>
        <w:t xml:space="preserve"> service, in accordance with</w:t>
      </w:r>
      <w:r w:rsidR="004A6399">
        <w:rPr>
          <w:rFonts w:ascii="UB Scala" w:hAnsi="UB Scala"/>
          <w:lang w:val="en-GB"/>
        </w:rPr>
        <w:t xml:space="preserve"> regulations applying to employers,</w:t>
      </w:r>
      <w:r w:rsidR="00A20642">
        <w:rPr>
          <w:rFonts w:ascii="UB Scala" w:hAnsi="UB Scala"/>
          <w:lang w:val="en-GB"/>
        </w:rPr>
        <w:t xml:space="preserve"> may be imposed</w:t>
      </w:r>
      <w:r w:rsidR="004A6399">
        <w:rPr>
          <w:rFonts w:ascii="UB Scala" w:hAnsi="UB Scala"/>
          <w:lang w:val="en-GB"/>
        </w:rPr>
        <w:t>.</w:t>
      </w:r>
    </w:p>
    <w:p w:rsidR="00AB4D78" w:rsidRDefault="00AB4D78" w:rsidP="0020381C">
      <w:pPr>
        <w:pStyle w:val="StandardWeb"/>
        <w:rPr>
          <w:rFonts w:ascii="UB Scala" w:hAnsi="UB Scala"/>
          <w:lang w:val="en-GB"/>
        </w:rPr>
      </w:pPr>
    </w:p>
    <w:p w:rsidR="00AB4D78" w:rsidRDefault="00AB4D78" w:rsidP="00AB4D78">
      <w:pPr>
        <w:pStyle w:val="StandardWeb"/>
        <w:jc w:val="center"/>
        <w:rPr>
          <w:rFonts w:ascii="UB Scala" w:hAnsi="UB Scala"/>
          <w:lang w:val="en-GB"/>
        </w:rPr>
      </w:pPr>
      <w:r>
        <w:rPr>
          <w:rFonts w:ascii="UB Scala" w:hAnsi="UB Scala"/>
          <w:lang w:val="en-GB"/>
        </w:rPr>
        <w:t>Section 3, Paragraph 7 TV-L: Liability</w:t>
      </w:r>
    </w:p>
    <w:p w:rsidR="00AB4D78" w:rsidRDefault="008069AB" w:rsidP="00AB4D78">
      <w:pPr>
        <w:pStyle w:val="StandardWeb"/>
        <w:rPr>
          <w:rFonts w:ascii="UB Scala" w:hAnsi="UB Scala"/>
          <w:lang w:val="en-GB"/>
        </w:rPr>
      </w:pPr>
      <w:r>
        <w:rPr>
          <w:rFonts w:ascii="UB Scala" w:hAnsi="UB Scala"/>
          <w:lang w:val="en-GB"/>
        </w:rPr>
        <w:t xml:space="preserve">Employees’ liability for damages is stipulated by the </w:t>
      </w:r>
      <w:r w:rsidR="008E01F6" w:rsidRPr="0040717E">
        <w:rPr>
          <w:rFonts w:ascii="UB Scala" w:hAnsi="UB Scala"/>
          <w:lang w:val="en-GB"/>
        </w:rPr>
        <w:t>respective</w:t>
      </w:r>
      <w:r w:rsidR="008E01F6">
        <w:rPr>
          <w:rFonts w:ascii="UB Scala" w:hAnsi="UB Scala"/>
          <w:lang w:val="en-GB"/>
        </w:rPr>
        <w:t xml:space="preserve"> </w:t>
      </w:r>
      <w:r>
        <w:rPr>
          <w:rFonts w:ascii="UB Scala" w:hAnsi="UB Scala"/>
          <w:lang w:val="en-GB"/>
        </w:rPr>
        <w:t xml:space="preserve">regulations applicable to </w:t>
      </w:r>
      <w:r w:rsidR="008E01F6">
        <w:rPr>
          <w:rFonts w:ascii="UB Scala" w:hAnsi="UB Scala"/>
          <w:lang w:val="en-GB"/>
        </w:rPr>
        <w:t xml:space="preserve">civil servants of </w:t>
      </w:r>
      <w:r w:rsidR="008E01F6" w:rsidRPr="0040717E">
        <w:rPr>
          <w:rFonts w:ascii="UB Scala" w:hAnsi="UB Scala"/>
          <w:lang w:val="en-GB"/>
        </w:rPr>
        <w:t>each individual</w:t>
      </w:r>
      <w:r w:rsidR="008E01F6">
        <w:rPr>
          <w:rFonts w:ascii="UB Scala" w:hAnsi="UB Scala"/>
          <w:lang w:val="en-GB"/>
        </w:rPr>
        <w:t xml:space="preserve"> federal state.</w:t>
      </w:r>
    </w:p>
    <w:p w:rsidR="005012D5" w:rsidRDefault="005012D5" w:rsidP="00AB4D78">
      <w:pPr>
        <w:pStyle w:val="StandardWeb"/>
        <w:rPr>
          <w:rFonts w:ascii="UB Scala" w:hAnsi="UB Scala"/>
          <w:lang w:val="en-GB"/>
        </w:rPr>
      </w:pPr>
    </w:p>
    <w:p w:rsidR="005012D5" w:rsidRDefault="005012D5" w:rsidP="005012D5">
      <w:pPr>
        <w:pStyle w:val="StandardWeb"/>
        <w:jc w:val="center"/>
        <w:rPr>
          <w:rFonts w:ascii="UB Scala" w:hAnsi="UB Scala"/>
          <w:lang w:val="en-GB"/>
        </w:rPr>
      </w:pPr>
      <w:r>
        <w:rPr>
          <w:rFonts w:ascii="UB Scala" w:hAnsi="UB Scala"/>
          <w:lang w:val="en-GB"/>
        </w:rPr>
        <w:t xml:space="preserve">Section 4, Paragraph 1 TV-L: Employee </w:t>
      </w:r>
      <w:r w:rsidRPr="00B64802">
        <w:rPr>
          <w:rFonts w:ascii="UB Scala" w:hAnsi="UB Scala"/>
          <w:lang w:val="en-GB"/>
        </w:rPr>
        <w:t>Transfer</w:t>
      </w:r>
      <w:r>
        <w:rPr>
          <w:rFonts w:ascii="UB Scala" w:hAnsi="UB Scala"/>
          <w:lang w:val="en-GB"/>
        </w:rPr>
        <w:t xml:space="preserve"> and Delegation</w:t>
      </w:r>
    </w:p>
    <w:p w:rsidR="005012D5" w:rsidRDefault="00C433EA" w:rsidP="005012D5">
      <w:pPr>
        <w:pStyle w:val="StandardWeb"/>
        <w:rPr>
          <w:rFonts w:ascii="UB Scala" w:hAnsi="UB Scala"/>
          <w:lang w:val="en-GB"/>
        </w:rPr>
      </w:pPr>
      <w:r>
        <w:rPr>
          <w:rFonts w:ascii="UB Scala" w:hAnsi="UB Scala"/>
          <w:lang w:val="en-GB"/>
        </w:rPr>
        <w:t xml:space="preserve">Employees may be transferred or delegated based on </w:t>
      </w:r>
      <w:r w:rsidRPr="00B64802">
        <w:rPr>
          <w:rFonts w:ascii="UB Scala" w:hAnsi="UB Scala"/>
          <w:lang w:val="en-GB"/>
        </w:rPr>
        <w:t>official</w:t>
      </w:r>
      <w:r>
        <w:rPr>
          <w:rFonts w:ascii="UB Scala" w:hAnsi="UB Scala"/>
          <w:lang w:val="en-GB"/>
        </w:rPr>
        <w:t xml:space="preserve"> or </w:t>
      </w:r>
      <w:r w:rsidRPr="00B64802">
        <w:rPr>
          <w:rFonts w:ascii="UB Scala" w:hAnsi="UB Scala"/>
          <w:lang w:val="en-GB"/>
        </w:rPr>
        <w:t>managerial</w:t>
      </w:r>
      <w:r>
        <w:rPr>
          <w:rFonts w:ascii="UB Scala" w:hAnsi="UB Scala"/>
          <w:lang w:val="en-GB"/>
        </w:rPr>
        <w:t xml:space="preserve"> factors. </w:t>
      </w:r>
      <w:r w:rsidR="00AD1ECA">
        <w:rPr>
          <w:rFonts w:ascii="UB Scala" w:hAnsi="UB Scala"/>
          <w:lang w:val="en-GB"/>
        </w:rPr>
        <w:t>Should employees be transferred or delegated for a projected period</w:t>
      </w:r>
      <w:r w:rsidR="00B64802">
        <w:rPr>
          <w:rFonts w:ascii="UB Scala" w:hAnsi="UB Scala"/>
          <w:lang w:val="en-GB"/>
        </w:rPr>
        <w:t xml:space="preserve"> of more than three months to a</w:t>
      </w:r>
      <w:r w:rsidR="00AD1ECA">
        <w:rPr>
          <w:rFonts w:ascii="UB Scala" w:hAnsi="UB Scala"/>
          <w:lang w:val="en-GB"/>
        </w:rPr>
        <w:t xml:space="preserve"> </w:t>
      </w:r>
      <w:r w:rsidR="00B64802">
        <w:rPr>
          <w:rFonts w:ascii="UB Scala" w:hAnsi="UB Scala"/>
          <w:lang w:val="en-GB"/>
        </w:rPr>
        <w:t>department</w:t>
      </w:r>
      <w:r w:rsidR="00AD1ECA">
        <w:rPr>
          <w:rFonts w:ascii="UB Scala" w:hAnsi="UB Scala"/>
          <w:lang w:val="en-GB"/>
        </w:rPr>
        <w:t xml:space="preserve"> or site located outside of their </w:t>
      </w:r>
      <w:r w:rsidR="00F85449">
        <w:rPr>
          <w:rFonts w:ascii="UB Scala" w:hAnsi="UB Scala"/>
          <w:lang w:val="en-GB"/>
        </w:rPr>
        <w:t>hitherto assigned place of work, they must receive advanced notice thereof.</w:t>
      </w:r>
    </w:p>
    <w:p w:rsidR="00C7572C" w:rsidRDefault="00C7572C" w:rsidP="005012D5">
      <w:pPr>
        <w:pStyle w:val="StandardWeb"/>
        <w:rPr>
          <w:rFonts w:ascii="UB Scala" w:hAnsi="UB Scala"/>
          <w:lang w:val="en-GB"/>
        </w:rPr>
      </w:pPr>
    </w:p>
    <w:p w:rsidR="00C7572C" w:rsidRDefault="006F065E" w:rsidP="00C7572C">
      <w:pPr>
        <w:pStyle w:val="StandardWeb"/>
        <w:jc w:val="center"/>
        <w:rPr>
          <w:rFonts w:ascii="UB Scala" w:hAnsi="UB Scala"/>
          <w:lang w:val="en-GB"/>
        </w:rPr>
      </w:pPr>
      <w:r>
        <w:rPr>
          <w:rFonts w:ascii="UB Scala" w:hAnsi="UB Scala"/>
          <w:lang w:val="en-GB"/>
        </w:rPr>
        <w:t xml:space="preserve">Section 5 </w:t>
      </w:r>
      <w:r w:rsidR="00C7572C">
        <w:rPr>
          <w:rFonts w:ascii="UB Scala" w:hAnsi="UB Scala"/>
          <w:lang w:val="en-GB"/>
        </w:rPr>
        <w:t>Continued Remuneration Act</w:t>
      </w:r>
      <w:r>
        <w:rPr>
          <w:rFonts w:ascii="UB Scala" w:hAnsi="UB Scala"/>
          <w:lang w:val="en-GB"/>
        </w:rPr>
        <w:t>:</w:t>
      </w:r>
      <w:r w:rsidR="00C7572C">
        <w:rPr>
          <w:rFonts w:ascii="UB Scala" w:hAnsi="UB Scala"/>
          <w:lang w:val="en-GB"/>
        </w:rPr>
        <w:t xml:space="preserve"> Disclosure Requirement and Obligation to Provide Supporting Documentation</w:t>
      </w:r>
    </w:p>
    <w:p w:rsidR="006B7DF9" w:rsidRDefault="009F1249" w:rsidP="00C7572C">
      <w:pPr>
        <w:pStyle w:val="StandardWeb"/>
        <w:rPr>
          <w:rFonts w:ascii="UB Scala" w:hAnsi="UB Scala"/>
          <w:lang w:val="en-GB"/>
        </w:rPr>
      </w:pPr>
      <w:r>
        <w:rPr>
          <w:rFonts w:ascii="UB Scala" w:hAnsi="UB Scala"/>
          <w:lang w:val="en-GB"/>
        </w:rPr>
        <w:t xml:space="preserve">(1) </w:t>
      </w:r>
      <w:r w:rsidR="00DB5065">
        <w:rPr>
          <w:rFonts w:ascii="UB Scala" w:hAnsi="UB Scala"/>
          <w:lang w:val="en-GB"/>
        </w:rPr>
        <w:t xml:space="preserve">The employee is obligated to promptly notify employers of inability to work and the anticipated length thereof. </w:t>
      </w:r>
      <w:r w:rsidR="00A84881">
        <w:rPr>
          <w:rFonts w:ascii="UB Scala" w:hAnsi="UB Scala"/>
          <w:lang w:val="en-GB"/>
        </w:rPr>
        <w:t xml:space="preserve">Should the inability to work </w:t>
      </w:r>
      <w:r w:rsidR="00A84881" w:rsidRPr="00ED738F">
        <w:rPr>
          <w:rFonts w:ascii="UB Scala" w:hAnsi="UB Scala"/>
          <w:lang w:val="en-GB"/>
        </w:rPr>
        <w:t>persist for</w:t>
      </w:r>
      <w:r w:rsidR="00A84881">
        <w:rPr>
          <w:rFonts w:ascii="UB Scala" w:hAnsi="UB Scala"/>
          <w:lang w:val="en-GB"/>
        </w:rPr>
        <w:t xml:space="preserve"> longer than three calendar days, the employee must </w:t>
      </w:r>
      <w:r w:rsidR="00A84881" w:rsidRPr="00ED738F">
        <w:rPr>
          <w:rFonts w:ascii="UB Scala" w:hAnsi="UB Scala"/>
          <w:lang w:val="en-GB"/>
        </w:rPr>
        <w:t>provide</w:t>
      </w:r>
      <w:r w:rsidR="00A84881">
        <w:rPr>
          <w:rFonts w:ascii="UB Scala" w:hAnsi="UB Scala"/>
          <w:lang w:val="en-GB"/>
        </w:rPr>
        <w:t xml:space="preserve"> a medical certificate stating the existence of the inability and its anticipated length no later than the following workday.</w:t>
      </w:r>
      <w:r w:rsidR="00C45BA6">
        <w:rPr>
          <w:rFonts w:ascii="UB Scala" w:hAnsi="UB Scala"/>
          <w:lang w:val="en-GB"/>
        </w:rPr>
        <w:t xml:space="preserve"> The employer is </w:t>
      </w:r>
      <w:r w:rsidR="00C45BA6" w:rsidRPr="00ED738F">
        <w:rPr>
          <w:rFonts w:ascii="UB Scala" w:hAnsi="UB Scala"/>
          <w:lang w:val="en-GB"/>
        </w:rPr>
        <w:t>authorized</w:t>
      </w:r>
      <w:r w:rsidR="00C45BA6">
        <w:rPr>
          <w:rFonts w:ascii="UB Scala" w:hAnsi="UB Scala"/>
          <w:lang w:val="en-GB"/>
        </w:rPr>
        <w:t xml:space="preserve"> to request that the medical certificate be </w:t>
      </w:r>
      <w:r w:rsidR="00C45BA6" w:rsidRPr="00ED738F">
        <w:rPr>
          <w:rFonts w:ascii="UB Scala" w:hAnsi="UB Scala"/>
          <w:lang w:val="en-GB"/>
        </w:rPr>
        <w:t>provided</w:t>
      </w:r>
      <w:r w:rsidR="00C45BA6">
        <w:rPr>
          <w:rFonts w:ascii="UB Scala" w:hAnsi="UB Scala"/>
          <w:lang w:val="en-GB"/>
        </w:rPr>
        <w:t xml:space="preserve"> earlier. Should the inability to work </w:t>
      </w:r>
      <w:r w:rsidR="00C45BA6" w:rsidRPr="00ED738F">
        <w:rPr>
          <w:rFonts w:ascii="UB Scala" w:hAnsi="UB Scala"/>
          <w:lang w:val="en-GB"/>
        </w:rPr>
        <w:t>persist</w:t>
      </w:r>
      <w:r w:rsidR="00ED738F">
        <w:rPr>
          <w:rFonts w:ascii="UB Scala" w:hAnsi="UB Scala"/>
          <w:lang w:val="en-GB"/>
        </w:rPr>
        <w:t xml:space="preserve"> for</w:t>
      </w:r>
      <w:r w:rsidR="00C45BA6">
        <w:rPr>
          <w:rFonts w:ascii="UB Scala" w:hAnsi="UB Scala"/>
          <w:lang w:val="en-GB"/>
        </w:rPr>
        <w:t xml:space="preserve"> longer than the period of time indicated in the certificate, the employee is obligated to </w:t>
      </w:r>
      <w:r w:rsidR="00C45BA6" w:rsidRPr="00ED738F">
        <w:rPr>
          <w:rFonts w:ascii="UB Scala" w:hAnsi="UB Scala"/>
          <w:lang w:val="en-GB"/>
        </w:rPr>
        <w:t>provide</w:t>
      </w:r>
      <w:r w:rsidR="00C45BA6">
        <w:rPr>
          <w:rFonts w:ascii="UB Scala" w:hAnsi="UB Scala"/>
          <w:lang w:val="en-GB"/>
        </w:rPr>
        <w:t xml:space="preserve"> a new medical certificate. If the employee is insured by a statutory health insurance fund</w:t>
      </w:r>
      <w:r w:rsidR="009B7118">
        <w:rPr>
          <w:rFonts w:ascii="UB Scala" w:hAnsi="UB Scala"/>
          <w:lang w:val="en-GB"/>
        </w:rPr>
        <w:t xml:space="preserve">, the medical certificate must include an </w:t>
      </w:r>
      <w:r w:rsidR="009B7118" w:rsidRPr="00ED738F">
        <w:rPr>
          <w:rFonts w:ascii="UB Scala" w:hAnsi="UB Scala"/>
          <w:lang w:val="en-GB"/>
        </w:rPr>
        <w:t>endorsement</w:t>
      </w:r>
      <w:r w:rsidR="009B7118">
        <w:rPr>
          <w:rFonts w:ascii="UB Scala" w:hAnsi="UB Scala"/>
          <w:lang w:val="en-GB"/>
        </w:rPr>
        <w:t xml:space="preserve"> by the attending physician stating that a certificate indicating the inability to work, including </w:t>
      </w:r>
      <w:r w:rsidR="009B7118" w:rsidRPr="00ED738F">
        <w:rPr>
          <w:rFonts w:ascii="UB Scala" w:hAnsi="UB Scala"/>
          <w:lang w:val="en-GB"/>
        </w:rPr>
        <w:t>information</w:t>
      </w:r>
      <w:r w:rsidR="009B7118">
        <w:rPr>
          <w:rFonts w:ascii="UB Scala" w:hAnsi="UB Scala"/>
          <w:lang w:val="en-GB"/>
        </w:rPr>
        <w:t xml:space="preserve"> on diagnostic findings and the anticipated time until returning to work, will be sent to the health insurance </w:t>
      </w:r>
      <w:r w:rsidR="00ED738F">
        <w:rPr>
          <w:rFonts w:ascii="UB Scala" w:hAnsi="UB Scala"/>
          <w:lang w:val="en-GB"/>
        </w:rPr>
        <w:t>provider</w:t>
      </w:r>
      <w:r w:rsidR="009F65B6">
        <w:rPr>
          <w:rFonts w:ascii="UB Scala" w:hAnsi="UB Scala"/>
          <w:lang w:val="en-GB"/>
        </w:rPr>
        <w:t xml:space="preserve"> immediately</w:t>
      </w:r>
      <w:r w:rsidR="009B7118">
        <w:rPr>
          <w:rFonts w:ascii="UB Scala" w:hAnsi="UB Scala"/>
          <w:lang w:val="en-GB"/>
        </w:rPr>
        <w:t>.</w:t>
      </w:r>
    </w:p>
    <w:p w:rsidR="006B7DF9" w:rsidRDefault="006B7DF9" w:rsidP="00C7572C">
      <w:pPr>
        <w:pStyle w:val="StandardWeb"/>
        <w:rPr>
          <w:rFonts w:ascii="UB Scala" w:hAnsi="UB Scala"/>
          <w:lang w:val="en-GB"/>
        </w:rPr>
      </w:pPr>
      <w:r>
        <w:rPr>
          <w:rFonts w:ascii="UB Scala" w:hAnsi="UB Scala"/>
          <w:lang w:val="en-GB"/>
        </w:rPr>
        <w:t>(2) […]</w:t>
      </w:r>
    </w:p>
    <w:p w:rsidR="006B7DF9" w:rsidRDefault="006B7DF9" w:rsidP="00C7572C">
      <w:pPr>
        <w:pStyle w:val="StandardWeb"/>
        <w:rPr>
          <w:rFonts w:ascii="UB Scala" w:hAnsi="UB Scala"/>
          <w:lang w:val="en-GB"/>
        </w:rPr>
      </w:pPr>
    </w:p>
    <w:p w:rsidR="009F1249" w:rsidRDefault="006F065E" w:rsidP="007C7A31">
      <w:pPr>
        <w:pStyle w:val="StandardWeb"/>
        <w:jc w:val="center"/>
        <w:rPr>
          <w:rFonts w:ascii="UB Scala" w:hAnsi="UB Scala"/>
          <w:lang w:val="en-GB"/>
        </w:rPr>
      </w:pPr>
      <w:r>
        <w:rPr>
          <w:rFonts w:ascii="UB Scala" w:hAnsi="UB Scala"/>
          <w:lang w:val="en-GB"/>
        </w:rPr>
        <w:t xml:space="preserve">Section 6 Continued Remuneration Act: Subrogation with </w:t>
      </w:r>
      <w:r w:rsidRPr="00985A57">
        <w:rPr>
          <w:rFonts w:ascii="UB Scala" w:hAnsi="UB Scala"/>
          <w:lang w:val="en-GB"/>
        </w:rPr>
        <w:t>Third</w:t>
      </w:r>
      <w:r w:rsidR="00985A57" w:rsidRPr="00985A57">
        <w:rPr>
          <w:rFonts w:ascii="UB Scala" w:hAnsi="UB Scala"/>
          <w:lang w:val="en-GB"/>
        </w:rPr>
        <w:t xml:space="preserve"> </w:t>
      </w:r>
      <w:r w:rsidRPr="00985A57">
        <w:rPr>
          <w:rFonts w:ascii="UB Scala" w:hAnsi="UB Scala"/>
          <w:lang w:val="en-GB"/>
        </w:rPr>
        <w:t>Party</w:t>
      </w:r>
      <w:r>
        <w:rPr>
          <w:rFonts w:ascii="UB Scala" w:hAnsi="UB Scala"/>
          <w:lang w:val="en-GB"/>
        </w:rPr>
        <w:t xml:space="preserve"> Liability</w:t>
      </w:r>
    </w:p>
    <w:p w:rsidR="007C7A31" w:rsidRDefault="004379E3" w:rsidP="004379E3">
      <w:pPr>
        <w:pStyle w:val="StandardWeb"/>
        <w:rPr>
          <w:rFonts w:ascii="UB Scala" w:hAnsi="UB Scala"/>
          <w:lang w:val="en-GB"/>
        </w:rPr>
      </w:pPr>
      <w:r w:rsidRPr="004379E3">
        <w:rPr>
          <w:rFonts w:ascii="UB Scala" w:hAnsi="UB Scala"/>
          <w:lang w:val="en-GB"/>
        </w:rPr>
        <w:t>(1</w:t>
      </w:r>
      <w:r>
        <w:rPr>
          <w:rFonts w:ascii="UB Scala" w:hAnsi="UB Scala"/>
          <w:lang w:val="en-GB"/>
        </w:rPr>
        <w:t xml:space="preserve">) </w:t>
      </w:r>
      <w:r w:rsidR="000954D6">
        <w:rPr>
          <w:rFonts w:ascii="UB Scala" w:hAnsi="UB Scala"/>
          <w:lang w:val="en-GB"/>
        </w:rPr>
        <w:t xml:space="preserve">In the event that the employee can, based on statutory provisions, </w:t>
      </w:r>
      <w:r w:rsidR="00985A57">
        <w:rPr>
          <w:rFonts w:ascii="UB Scala" w:hAnsi="UB Scala"/>
          <w:lang w:val="en-GB"/>
        </w:rPr>
        <w:t>make a claim against</w:t>
      </w:r>
      <w:r w:rsidR="000954D6">
        <w:rPr>
          <w:rFonts w:ascii="UB Scala" w:hAnsi="UB Scala"/>
          <w:lang w:val="en-GB"/>
        </w:rPr>
        <w:t xml:space="preserve"> a third party </w:t>
      </w:r>
      <w:r w:rsidR="00985A57">
        <w:rPr>
          <w:rFonts w:ascii="UB Scala" w:hAnsi="UB Scala"/>
          <w:lang w:val="en-GB"/>
        </w:rPr>
        <w:t xml:space="preserve">for </w:t>
      </w:r>
      <w:r>
        <w:rPr>
          <w:rFonts w:ascii="UB Scala" w:hAnsi="UB Scala"/>
          <w:lang w:val="en-GB"/>
        </w:rPr>
        <w:t>indemnity</w:t>
      </w:r>
      <w:r w:rsidR="000954D6">
        <w:rPr>
          <w:rFonts w:ascii="UB Scala" w:hAnsi="UB Scala"/>
          <w:lang w:val="en-GB"/>
        </w:rPr>
        <w:t xml:space="preserve"> for earnings lost caused by the inability to work, this claim is devolved to the employer</w:t>
      </w:r>
      <w:r w:rsidR="00985A57">
        <w:rPr>
          <w:rFonts w:ascii="UB Scala" w:hAnsi="UB Scala"/>
          <w:lang w:val="en-GB"/>
        </w:rPr>
        <w:t>,</w:t>
      </w:r>
      <w:r w:rsidR="000954D6">
        <w:rPr>
          <w:rFonts w:ascii="UB Scala" w:hAnsi="UB Scala"/>
          <w:lang w:val="en-GB"/>
        </w:rPr>
        <w:t xml:space="preserve"> insofar as the employer, according to this law, continued to </w:t>
      </w:r>
      <w:r w:rsidR="003644C3">
        <w:rPr>
          <w:rFonts w:ascii="UB Scala" w:hAnsi="UB Scala"/>
          <w:lang w:val="en-GB"/>
        </w:rPr>
        <w:t>pay</w:t>
      </w:r>
      <w:r w:rsidR="000954D6">
        <w:rPr>
          <w:rFonts w:ascii="UB Scala" w:hAnsi="UB Scala"/>
          <w:lang w:val="en-GB"/>
        </w:rPr>
        <w:t xml:space="preserve"> the emp</w:t>
      </w:r>
      <w:r w:rsidR="003644C3">
        <w:rPr>
          <w:rFonts w:ascii="UB Scala" w:hAnsi="UB Scala"/>
          <w:lang w:val="en-GB"/>
        </w:rPr>
        <w:t xml:space="preserve">loyee remuneration and to cede the hereto </w:t>
      </w:r>
      <w:proofErr w:type="spellStart"/>
      <w:r w:rsidR="003644C3">
        <w:rPr>
          <w:rFonts w:ascii="UB Scala" w:hAnsi="UB Scala"/>
          <w:lang w:val="en-GB"/>
        </w:rPr>
        <w:t>apportionable</w:t>
      </w:r>
      <w:proofErr w:type="spellEnd"/>
      <w:r w:rsidR="003644C3">
        <w:rPr>
          <w:rFonts w:ascii="UB Scala" w:hAnsi="UB Scala"/>
          <w:lang w:val="en-GB"/>
        </w:rPr>
        <w:t>, employer-borne contributions to</w:t>
      </w:r>
      <w:r w:rsidR="000A2A67">
        <w:rPr>
          <w:rFonts w:ascii="UB Scala" w:hAnsi="UB Scala"/>
          <w:lang w:val="en-GB"/>
        </w:rPr>
        <w:t xml:space="preserve"> the Federal Employment Agency, the employer’s share of contributions to</w:t>
      </w:r>
      <w:r w:rsidR="003644C3">
        <w:rPr>
          <w:rFonts w:ascii="UB Scala" w:hAnsi="UB Scala"/>
          <w:lang w:val="en-GB"/>
        </w:rPr>
        <w:t xml:space="preserve"> social security and to long-term care insurance, as well as to institutions</w:t>
      </w:r>
      <w:r w:rsidR="001B4E39">
        <w:rPr>
          <w:rFonts w:ascii="UB Scala" w:hAnsi="UB Scala"/>
          <w:lang w:val="en-GB"/>
        </w:rPr>
        <w:t xml:space="preserve"> for </w:t>
      </w:r>
      <w:proofErr w:type="spellStart"/>
      <w:r w:rsidR="000A2A67">
        <w:rPr>
          <w:rFonts w:ascii="UB Scala" w:hAnsi="UB Scala"/>
          <w:lang w:val="en-GB"/>
        </w:rPr>
        <w:t>supplamentary</w:t>
      </w:r>
      <w:proofErr w:type="spellEnd"/>
      <w:r w:rsidR="001B4E39">
        <w:rPr>
          <w:rFonts w:ascii="UB Scala" w:hAnsi="UB Scala"/>
          <w:lang w:val="en-GB"/>
        </w:rPr>
        <w:t xml:space="preserve">  old-age and survivors’ benefits. </w:t>
      </w:r>
    </w:p>
    <w:p w:rsidR="004379E3" w:rsidRDefault="004379E3" w:rsidP="004379E3">
      <w:pPr>
        <w:pStyle w:val="StandardWeb"/>
        <w:rPr>
          <w:rFonts w:ascii="UB Scala" w:hAnsi="UB Scala"/>
          <w:lang w:val="en-GB"/>
        </w:rPr>
      </w:pPr>
      <w:r>
        <w:rPr>
          <w:rFonts w:ascii="UB Scala" w:hAnsi="UB Scala"/>
          <w:lang w:val="en-GB"/>
        </w:rPr>
        <w:t xml:space="preserve">(2) The employee must promptly </w:t>
      </w:r>
      <w:r w:rsidR="00E935AE">
        <w:rPr>
          <w:rFonts w:ascii="UB Scala" w:hAnsi="UB Scala"/>
          <w:lang w:val="en-GB"/>
        </w:rPr>
        <w:t>supply</w:t>
      </w:r>
      <w:r>
        <w:rPr>
          <w:rFonts w:ascii="UB Scala" w:hAnsi="UB Scala"/>
          <w:lang w:val="en-GB"/>
        </w:rPr>
        <w:t xml:space="preserve"> the employer </w:t>
      </w:r>
      <w:r w:rsidR="00E935AE">
        <w:rPr>
          <w:rFonts w:ascii="UB Scala" w:hAnsi="UB Scala"/>
          <w:lang w:val="en-GB"/>
        </w:rPr>
        <w:t>with those</w:t>
      </w:r>
      <w:r>
        <w:rPr>
          <w:rFonts w:ascii="UB Scala" w:hAnsi="UB Scala"/>
          <w:lang w:val="en-GB"/>
        </w:rPr>
        <w:t xml:space="preserve"> </w:t>
      </w:r>
      <w:r w:rsidRPr="002C7AA0">
        <w:rPr>
          <w:rFonts w:ascii="UB Scala" w:hAnsi="UB Scala"/>
          <w:lang w:val="en-GB"/>
        </w:rPr>
        <w:t>declarations</w:t>
      </w:r>
      <w:r>
        <w:rPr>
          <w:rFonts w:ascii="UB Scala" w:hAnsi="UB Scala"/>
          <w:lang w:val="en-GB"/>
        </w:rPr>
        <w:t xml:space="preserve"> required for the enforcement of the indemnity claim.</w:t>
      </w:r>
    </w:p>
    <w:p w:rsidR="003814C7" w:rsidRDefault="004379E3" w:rsidP="004379E3">
      <w:pPr>
        <w:pStyle w:val="StandardWeb"/>
        <w:rPr>
          <w:rFonts w:ascii="UB Scala" w:hAnsi="UB Scala"/>
          <w:lang w:val="en-GB"/>
        </w:rPr>
      </w:pPr>
      <w:r>
        <w:rPr>
          <w:rFonts w:ascii="UB Scala" w:hAnsi="UB Scala"/>
          <w:lang w:val="en-GB"/>
        </w:rPr>
        <w:t xml:space="preserve">(3) </w:t>
      </w:r>
      <w:r w:rsidR="000F672A">
        <w:rPr>
          <w:rFonts w:ascii="UB Scala" w:hAnsi="UB Scala"/>
          <w:lang w:val="en-GB"/>
        </w:rPr>
        <w:t xml:space="preserve">The subrogation, </w:t>
      </w:r>
      <w:r w:rsidR="006108DE">
        <w:rPr>
          <w:rFonts w:ascii="UB Scala" w:hAnsi="UB Scala"/>
          <w:lang w:val="en-GB"/>
        </w:rPr>
        <w:t>pursuant</w:t>
      </w:r>
      <w:r w:rsidR="000F672A">
        <w:rPr>
          <w:rFonts w:ascii="UB Scala" w:hAnsi="UB Scala"/>
          <w:lang w:val="en-GB"/>
        </w:rPr>
        <w:t xml:space="preserve"> </w:t>
      </w:r>
      <w:r w:rsidR="00E52A40">
        <w:rPr>
          <w:rFonts w:ascii="UB Scala" w:hAnsi="UB Scala"/>
          <w:lang w:val="en-GB"/>
        </w:rPr>
        <w:t xml:space="preserve">to </w:t>
      </w:r>
      <w:r w:rsidR="000F672A">
        <w:rPr>
          <w:rFonts w:ascii="UB Scala" w:hAnsi="UB Scala"/>
          <w:lang w:val="en-GB"/>
        </w:rPr>
        <w:t xml:space="preserve">Paragraph 1, cannot be </w:t>
      </w:r>
      <w:r w:rsidR="008F1B62">
        <w:rPr>
          <w:rFonts w:ascii="UB Scala" w:hAnsi="UB Scala"/>
          <w:lang w:val="en-GB"/>
        </w:rPr>
        <w:t>enforced to the disadvantage of the employee.</w:t>
      </w:r>
    </w:p>
    <w:p w:rsidR="003814C7" w:rsidRDefault="003814C7" w:rsidP="004379E3">
      <w:pPr>
        <w:pStyle w:val="StandardWeb"/>
        <w:rPr>
          <w:rFonts w:ascii="UB Scala" w:hAnsi="UB Scala"/>
          <w:lang w:val="en-GB"/>
        </w:rPr>
      </w:pPr>
    </w:p>
    <w:p w:rsidR="004379E3" w:rsidRDefault="003814C7" w:rsidP="003814C7">
      <w:pPr>
        <w:pStyle w:val="StandardWeb"/>
        <w:jc w:val="center"/>
        <w:rPr>
          <w:rFonts w:ascii="UB Scala" w:hAnsi="UB Scala"/>
          <w:lang w:val="en-GB"/>
        </w:rPr>
      </w:pPr>
      <w:r>
        <w:rPr>
          <w:rFonts w:ascii="UB Scala" w:hAnsi="UB Scala"/>
          <w:lang w:val="en-GB"/>
        </w:rPr>
        <w:t xml:space="preserve">Section 7 Continued Remuneration Act: Employer’s </w:t>
      </w:r>
      <w:r w:rsidRPr="002C7AA0">
        <w:rPr>
          <w:rFonts w:ascii="UB Scala" w:hAnsi="UB Scala"/>
          <w:lang w:val="en-GB"/>
        </w:rPr>
        <w:t xml:space="preserve">Right to </w:t>
      </w:r>
      <w:r w:rsidR="002C7AA0" w:rsidRPr="002C7AA0">
        <w:rPr>
          <w:rFonts w:ascii="UB Scala" w:hAnsi="UB Scala"/>
          <w:lang w:val="en-GB"/>
        </w:rPr>
        <w:t>Deny</w:t>
      </w:r>
      <w:r w:rsidR="001C4098" w:rsidRPr="002C7AA0">
        <w:rPr>
          <w:rFonts w:ascii="UB Scala" w:hAnsi="UB Scala"/>
          <w:lang w:val="en-GB"/>
        </w:rPr>
        <w:t xml:space="preserve"> </w:t>
      </w:r>
      <w:r w:rsidR="002C7AA0">
        <w:rPr>
          <w:rFonts w:ascii="UB Scala" w:hAnsi="UB Scala"/>
          <w:lang w:val="en-GB"/>
        </w:rPr>
        <w:t>Remuneration</w:t>
      </w:r>
    </w:p>
    <w:p w:rsidR="001C4098" w:rsidRDefault="006108DE" w:rsidP="006108DE">
      <w:pPr>
        <w:pStyle w:val="StandardWeb"/>
        <w:rPr>
          <w:rFonts w:ascii="UB Scala" w:hAnsi="UB Scala"/>
          <w:lang w:val="en-GB"/>
        </w:rPr>
      </w:pPr>
      <w:r w:rsidRPr="006108DE">
        <w:rPr>
          <w:rFonts w:ascii="UB Scala" w:hAnsi="UB Scala"/>
          <w:lang w:val="en-GB"/>
        </w:rPr>
        <w:t>(1</w:t>
      </w:r>
      <w:r>
        <w:rPr>
          <w:rFonts w:ascii="UB Scala" w:hAnsi="UB Scala"/>
          <w:lang w:val="en-GB"/>
        </w:rPr>
        <w:t xml:space="preserve">) The employer is </w:t>
      </w:r>
      <w:r w:rsidR="002C7AA0">
        <w:rPr>
          <w:rFonts w:ascii="UB Scala" w:hAnsi="UB Scala"/>
          <w:lang w:val="en-GB"/>
        </w:rPr>
        <w:t>authorized</w:t>
      </w:r>
      <w:r>
        <w:rPr>
          <w:rFonts w:ascii="UB Scala" w:hAnsi="UB Scala"/>
          <w:lang w:val="en-GB"/>
        </w:rPr>
        <w:t xml:space="preserve"> to </w:t>
      </w:r>
      <w:r w:rsidRPr="002C7AA0">
        <w:rPr>
          <w:rFonts w:ascii="UB Scala" w:hAnsi="UB Scala"/>
          <w:lang w:val="en-GB"/>
        </w:rPr>
        <w:t>deny</w:t>
      </w:r>
      <w:r>
        <w:rPr>
          <w:rFonts w:ascii="UB Scala" w:hAnsi="UB Scala"/>
          <w:lang w:val="en-GB"/>
        </w:rPr>
        <w:t xml:space="preserve"> continued remuneration to the employee</w:t>
      </w:r>
    </w:p>
    <w:p w:rsidR="006108DE" w:rsidRDefault="006108DE" w:rsidP="006108DE">
      <w:pPr>
        <w:pStyle w:val="StandardWeb"/>
        <w:rPr>
          <w:rFonts w:ascii="UB Scala" w:hAnsi="UB Scala"/>
          <w:lang w:val="en-GB"/>
        </w:rPr>
      </w:pPr>
      <w:r>
        <w:rPr>
          <w:rFonts w:ascii="UB Scala" w:hAnsi="UB Scala"/>
          <w:lang w:val="en-GB"/>
        </w:rPr>
        <w:t xml:space="preserve">1. so long as </w:t>
      </w:r>
      <w:r w:rsidR="00E52A40">
        <w:rPr>
          <w:rFonts w:ascii="UB Scala" w:hAnsi="UB Scala"/>
          <w:lang w:val="en-GB"/>
        </w:rPr>
        <w:t xml:space="preserve">the employee does not </w:t>
      </w:r>
      <w:r w:rsidR="00E52A40" w:rsidRPr="00474B38">
        <w:rPr>
          <w:rFonts w:ascii="UB Scala" w:hAnsi="UB Scala"/>
          <w:lang w:val="en-GB"/>
        </w:rPr>
        <w:t>provide</w:t>
      </w:r>
      <w:r w:rsidR="00E52A40">
        <w:rPr>
          <w:rFonts w:ascii="UB Scala" w:hAnsi="UB Scala"/>
          <w:lang w:val="en-GB"/>
        </w:rPr>
        <w:t xml:space="preserve"> the medical certificate required of </w:t>
      </w:r>
      <w:r w:rsidR="00E52A40" w:rsidRPr="00474B38">
        <w:rPr>
          <w:rFonts w:ascii="UB Scala" w:hAnsi="UB Scala"/>
          <w:highlight w:val="green"/>
          <w:lang w:val="en-GB"/>
        </w:rPr>
        <w:t>him/her</w:t>
      </w:r>
      <w:r w:rsidR="00E52A40">
        <w:rPr>
          <w:rFonts w:ascii="UB Scala" w:hAnsi="UB Scala"/>
          <w:lang w:val="en-GB"/>
        </w:rPr>
        <w:t xml:space="preserve"> pursuant to Section 5, Paragraph 1 […] </w:t>
      </w:r>
    </w:p>
    <w:p w:rsidR="00A5403B" w:rsidRDefault="00A5403B" w:rsidP="006108DE">
      <w:pPr>
        <w:pStyle w:val="StandardWeb"/>
        <w:rPr>
          <w:rFonts w:ascii="UB Scala" w:hAnsi="UB Scala"/>
          <w:lang w:val="en-GB"/>
        </w:rPr>
      </w:pPr>
      <w:r>
        <w:rPr>
          <w:rFonts w:ascii="UB Scala" w:hAnsi="UB Scala"/>
          <w:lang w:val="en-GB"/>
        </w:rPr>
        <w:t xml:space="preserve">2. </w:t>
      </w:r>
      <w:r w:rsidR="006330A6">
        <w:rPr>
          <w:rFonts w:ascii="UB Scala" w:hAnsi="UB Scala"/>
          <w:lang w:val="en-GB"/>
        </w:rPr>
        <w:t xml:space="preserve">if the employee </w:t>
      </w:r>
      <w:r w:rsidR="00AE03A0" w:rsidRPr="00474B38">
        <w:rPr>
          <w:rFonts w:ascii="UB Scala" w:hAnsi="UB Scala"/>
          <w:lang w:val="en-GB"/>
        </w:rPr>
        <w:t>prevents</w:t>
      </w:r>
      <w:r w:rsidR="00AE03A0">
        <w:rPr>
          <w:rFonts w:ascii="UB Scala" w:hAnsi="UB Scala"/>
          <w:lang w:val="en-GB"/>
        </w:rPr>
        <w:t xml:space="preserve"> the transfer of an indemnity claim against a third party to the employer (Section 6).</w:t>
      </w:r>
    </w:p>
    <w:p w:rsidR="00AE03A0" w:rsidRDefault="00AE03A0" w:rsidP="006108DE">
      <w:pPr>
        <w:pStyle w:val="StandardWeb"/>
        <w:rPr>
          <w:rFonts w:ascii="UB Scala" w:hAnsi="UB Scala"/>
          <w:lang w:val="en-GB"/>
        </w:rPr>
      </w:pPr>
      <w:r>
        <w:rPr>
          <w:rFonts w:ascii="UB Scala" w:hAnsi="UB Scala"/>
          <w:lang w:val="en-GB"/>
        </w:rPr>
        <w:t xml:space="preserve">(2) </w:t>
      </w:r>
      <w:r w:rsidR="00F34F1C">
        <w:rPr>
          <w:rFonts w:ascii="UB Scala" w:hAnsi="UB Scala"/>
          <w:lang w:val="en-GB"/>
        </w:rPr>
        <w:t>Paragraph 1 does not apply if the employee is not accountable</w:t>
      </w:r>
      <w:r w:rsidR="007832BE">
        <w:rPr>
          <w:rFonts w:ascii="UB Scala" w:hAnsi="UB Scala"/>
          <w:lang w:val="en-GB"/>
        </w:rPr>
        <w:t xml:space="preserve"> for the </w:t>
      </w:r>
      <w:r w:rsidR="007832BE" w:rsidRPr="00474B38">
        <w:rPr>
          <w:rFonts w:ascii="UB Scala" w:hAnsi="UB Scala"/>
          <w:lang w:val="en-GB"/>
        </w:rPr>
        <w:t>breach</w:t>
      </w:r>
      <w:r w:rsidR="007832BE">
        <w:rPr>
          <w:rFonts w:ascii="UB Scala" w:hAnsi="UB Scala"/>
          <w:lang w:val="en-GB"/>
        </w:rPr>
        <w:t xml:space="preserve"> of </w:t>
      </w:r>
      <w:r w:rsidR="007832BE" w:rsidRPr="00474B38">
        <w:rPr>
          <w:rFonts w:ascii="UB Scala" w:hAnsi="UB Scala"/>
          <w:highlight w:val="green"/>
          <w:lang w:val="en-GB"/>
        </w:rPr>
        <w:t>his/her</w:t>
      </w:r>
      <w:r w:rsidR="007832BE">
        <w:rPr>
          <w:rFonts w:ascii="UB Scala" w:hAnsi="UB Scala"/>
          <w:lang w:val="en-GB"/>
        </w:rPr>
        <w:t xml:space="preserve"> incumbent obligations. </w:t>
      </w:r>
    </w:p>
    <w:p w:rsidR="007A0662" w:rsidRDefault="007A0662" w:rsidP="006108DE">
      <w:pPr>
        <w:pStyle w:val="StandardWeb"/>
        <w:rPr>
          <w:rFonts w:ascii="UB Scala" w:hAnsi="UB Scala"/>
          <w:lang w:val="en-GB"/>
        </w:rPr>
      </w:pPr>
    </w:p>
    <w:p w:rsidR="007A0662" w:rsidRPr="007A0662" w:rsidRDefault="009A4CE8" w:rsidP="006108DE">
      <w:pPr>
        <w:pStyle w:val="StandardWeb"/>
        <w:rPr>
          <w:rFonts w:ascii="UB Scala" w:hAnsi="UB Scala"/>
          <w:b/>
          <w:lang w:val="en-GB"/>
        </w:rPr>
      </w:pPr>
      <w:r>
        <w:rPr>
          <w:rFonts w:ascii="UB Scala" w:hAnsi="UB Scala"/>
          <w:b/>
          <w:lang w:val="en-GB"/>
        </w:rPr>
        <w:t xml:space="preserve">The employer has additionally been informed that a violation of Section 3 Paragraph 2 and Paragraph 3 TV-L and of the </w:t>
      </w:r>
      <w:r w:rsidRPr="00474B38">
        <w:rPr>
          <w:rFonts w:ascii="UB Scala" w:hAnsi="UB Scala"/>
          <w:b/>
          <w:lang w:val="en-GB"/>
        </w:rPr>
        <w:t>relevant</w:t>
      </w:r>
      <w:r>
        <w:rPr>
          <w:rFonts w:ascii="UB Scala" w:hAnsi="UB Scala"/>
          <w:b/>
          <w:lang w:val="en-GB"/>
        </w:rPr>
        <w:t xml:space="preserve"> </w:t>
      </w:r>
      <w:r w:rsidRPr="00474B38">
        <w:rPr>
          <w:rFonts w:ascii="UB Scala" w:hAnsi="UB Scala"/>
          <w:b/>
          <w:lang w:val="en-GB"/>
        </w:rPr>
        <w:t>provisions</w:t>
      </w:r>
      <w:r>
        <w:rPr>
          <w:rFonts w:ascii="UB Scala" w:hAnsi="UB Scala"/>
          <w:b/>
          <w:lang w:val="en-GB"/>
        </w:rPr>
        <w:t xml:space="preserve"> of the Federal Republic of Germany’s Criminal Code as amended and promulgated on 13 November 1998 (Federal Law Gazette I p. 1) can in certain circumstances </w:t>
      </w:r>
      <w:r w:rsidRPr="00474B38">
        <w:rPr>
          <w:rFonts w:ascii="UB Scala" w:hAnsi="UB Scala"/>
          <w:b/>
          <w:lang w:val="en-GB"/>
        </w:rPr>
        <w:t>result in</w:t>
      </w:r>
      <w:r w:rsidR="004756E4">
        <w:rPr>
          <w:rFonts w:ascii="UB Scala" w:hAnsi="UB Scala"/>
          <w:b/>
          <w:lang w:val="en-GB"/>
        </w:rPr>
        <w:t xml:space="preserve"> </w:t>
      </w:r>
      <w:r w:rsidRPr="00474B38">
        <w:rPr>
          <w:rFonts w:ascii="UB Scala" w:hAnsi="UB Scala"/>
          <w:b/>
          <w:lang w:val="en-GB"/>
        </w:rPr>
        <w:t>termination without notice</w:t>
      </w:r>
      <w:r w:rsidR="008F0BC6">
        <w:rPr>
          <w:rFonts w:ascii="UB Scala" w:hAnsi="UB Scala"/>
          <w:b/>
          <w:lang w:val="en-GB"/>
        </w:rPr>
        <w:t xml:space="preserve"> and </w:t>
      </w:r>
      <w:r w:rsidR="00474B38" w:rsidRPr="00474B38">
        <w:rPr>
          <w:rFonts w:ascii="UB Scala" w:hAnsi="UB Scala"/>
          <w:b/>
          <w:lang w:val="en-GB"/>
        </w:rPr>
        <w:t xml:space="preserve">can </w:t>
      </w:r>
      <w:r w:rsidR="004756E4" w:rsidRPr="00474B38">
        <w:rPr>
          <w:rFonts w:ascii="UB Scala" w:hAnsi="UB Scala"/>
          <w:b/>
          <w:lang w:val="en-GB"/>
        </w:rPr>
        <w:t>also</w:t>
      </w:r>
      <w:r w:rsidR="008F0BC6">
        <w:rPr>
          <w:rFonts w:ascii="UB Scala" w:hAnsi="UB Scala"/>
          <w:b/>
          <w:lang w:val="en-GB"/>
        </w:rPr>
        <w:t xml:space="preserve"> </w:t>
      </w:r>
      <w:r w:rsidR="00474B38">
        <w:rPr>
          <w:rFonts w:ascii="UB Scala" w:hAnsi="UB Scala"/>
          <w:b/>
          <w:lang w:val="en-GB"/>
        </w:rPr>
        <w:t>lead to</w:t>
      </w:r>
      <w:r w:rsidR="008F0BC6">
        <w:rPr>
          <w:rFonts w:ascii="UB Scala" w:hAnsi="UB Scala"/>
          <w:b/>
          <w:lang w:val="en-GB"/>
        </w:rPr>
        <w:t xml:space="preserve"> civil and criminal prosecution.</w:t>
      </w:r>
    </w:p>
    <w:sectPr w:rsidR="007A0662" w:rsidRPr="007A06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B Scala">
    <w:panose1 w:val="02000504070000020003"/>
    <w:charset w:val="00"/>
    <w:family w:val="auto"/>
    <w:pitch w:val="variable"/>
    <w:sig w:usb0="800000AF" w:usb1="4000E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4DAE"/>
    <w:multiLevelType w:val="hybridMultilevel"/>
    <w:tmpl w:val="94006E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AF34EED"/>
    <w:multiLevelType w:val="hybridMultilevel"/>
    <w:tmpl w:val="1FA8BC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C1C0578"/>
    <w:multiLevelType w:val="hybridMultilevel"/>
    <w:tmpl w:val="62386C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496210E"/>
    <w:multiLevelType w:val="hybridMultilevel"/>
    <w:tmpl w:val="71AC55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4720573"/>
    <w:multiLevelType w:val="hybridMultilevel"/>
    <w:tmpl w:val="320EB0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0C"/>
    <w:rsid w:val="00004A61"/>
    <w:rsid w:val="00021ABC"/>
    <w:rsid w:val="00022A91"/>
    <w:rsid w:val="00035029"/>
    <w:rsid w:val="00057764"/>
    <w:rsid w:val="00062B23"/>
    <w:rsid w:val="00065727"/>
    <w:rsid w:val="00087947"/>
    <w:rsid w:val="000954D6"/>
    <w:rsid w:val="000A2A67"/>
    <w:rsid w:val="000B3A76"/>
    <w:rsid w:val="000B76E5"/>
    <w:rsid w:val="000D131D"/>
    <w:rsid w:val="000E0CA6"/>
    <w:rsid w:val="000F672A"/>
    <w:rsid w:val="00141645"/>
    <w:rsid w:val="00150ACF"/>
    <w:rsid w:val="00152281"/>
    <w:rsid w:val="001A48FA"/>
    <w:rsid w:val="001B4E39"/>
    <w:rsid w:val="001C3D79"/>
    <w:rsid w:val="001C4098"/>
    <w:rsid w:val="001F5CE4"/>
    <w:rsid w:val="001F675C"/>
    <w:rsid w:val="0020381C"/>
    <w:rsid w:val="00226CE6"/>
    <w:rsid w:val="00234BB7"/>
    <w:rsid w:val="002521EA"/>
    <w:rsid w:val="002560C6"/>
    <w:rsid w:val="00263E6F"/>
    <w:rsid w:val="00282679"/>
    <w:rsid w:val="002C5D70"/>
    <w:rsid w:val="002C622D"/>
    <w:rsid w:val="002C7AA0"/>
    <w:rsid w:val="003164F7"/>
    <w:rsid w:val="0034194B"/>
    <w:rsid w:val="003644C3"/>
    <w:rsid w:val="003814C7"/>
    <w:rsid w:val="003B1195"/>
    <w:rsid w:val="004052ED"/>
    <w:rsid w:val="0040717E"/>
    <w:rsid w:val="004379E3"/>
    <w:rsid w:val="004427DE"/>
    <w:rsid w:val="004442B0"/>
    <w:rsid w:val="00474B38"/>
    <w:rsid w:val="004756E4"/>
    <w:rsid w:val="004A6399"/>
    <w:rsid w:val="005012D5"/>
    <w:rsid w:val="00544AC4"/>
    <w:rsid w:val="005457D0"/>
    <w:rsid w:val="00563EBB"/>
    <w:rsid w:val="0056508C"/>
    <w:rsid w:val="005B7892"/>
    <w:rsid w:val="005E2B00"/>
    <w:rsid w:val="00610173"/>
    <w:rsid w:val="006108DE"/>
    <w:rsid w:val="00614B96"/>
    <w:rsid w:val="00615B3E"/>
    <w:rsid w:val="006330A6"/>
    <w:rsid w:val="00665147"/>
    <w:rsid w:val="00686C4E"/>
    <w:rsid w:val="006A34C1"/>
    <w:rsid w:val="006B7DF9"/>
    <w:rsid w:val="006E1645"/>
    <w:rsid w:val="006E5A6B"/>
    <w:rsid w:val="006F065E"/>
    <w:rsid w:val="006F7D81"/>
    <w:rsid w:val="00722341"/>
    <w:rsid w:val="00775E0E"/>
    <w:rsid w:val="00781A3C"/>
    <w:rsid w:val="007832BE"/>
    <w:rsid w:val="007A0662"/>
    <w:rsid w:val="007B13FF"/>
    <w:rsid w:val="007C7A31"/>
    <w:rsid w:val="008069AB"/>
    <w:rsid w:val="00811476"/>
    <w:rsid w:val="008147E2"/>
    <w:rsid w:val="00854525"/>
    <w:rsid w:val="0086048B"/>
    <w:rsid w:val="00867CF9"/>
    <w:rsid w:val="008B7EE9"/>
    <w:rsid w:val="008E01F6"/>
    <w:rsid w:val="008E0A3A"/>
    <w:rsid w:val="008F0BC6"/>
    <w:rsid w:val="008F1B62"/>
    <w:rsid w:val="008F7791"/>
    <w:rsid w:val="009010F1"/>
    <w:rsid w:val="009267EA"/>
    <w:rsid w:val="00935335"/>
    <w:rsid w:val="00945875"/>
    <w:rsid w:val="00950D53"/>
    <w:rsid w:val="0097698A"/>
    <w:rsid w:val="00985A57"/>
    <w:rsid w:val="00986136"/>
    <w:rsid w:val="009A4CE8"/>
    <w:rsid w:val="009B0398"/>
    <w:rsid w:val="009B7118"/>
    <w:rsid w:val="009F1249"/>
    <w:rsid w:val="009F65B6"/>
    <w:rsid w:val="009F7279"/>
    <w:rsid w:val="00A20642"/>
    <w:rsid w:val="00A27480"/>
    <w:rsid w:val="00A53D01"/>
    <w:rsid w:val="00A5403B"/>
    <w:rsid w:val="00A806EE"/>
    <w:rsid w:val="00A82CE1"/>
    <w:rsid w:val="00A84881"/>
    <w:rsid w:val="00A911B2"/>
    <w:rsid w:val="00AA1D64"/>
    <w:rsid w:val="00AA4F55"/>
    <w:rsid w:val="00AB4D78"/>
    <w:rsid w:val="00AC590D"/>
    <w:rsid w:val="00AD1ECA"/>
    <w:rsid w:val="00AE03A0"/>
    <w:rsid w:val="00AE570C"/>
    <w:rsid w:val="00B132DD"/>
    <w:rsid w:val="00B334CF"/>
    <w:rsid w:val="00B47800"/>
    <w:rsid w:val="00B47D41"/>
    <w:rsid w:val="00B5652D"/>
    <w:rsid w:val="00B5753D"/>
    <w:rsid w:val="00B64802"/>
    <w:rsid w:val="00B8220B"/>
    <w:rsid w:val="00BB4742"/>
    <w:rsid w:val="00BE6F78"/>
    <w:rsid w:val="00C05272"/>
    <w:rsid w:val="00C05A3D"/>
    <w:rsid w:val="00C32452"/>
    <w:rsid w:val="00C433EA"/>
    <w:rsid w:val="00C45BA6"/>
    <w:rsid w:val="00C56AB0"/>
    <w:rsid w:val="00C7572C"/>
    <w:rsid w:val="00CC27D5"/>
    <w:rsid w:val="00CC2E48"/>
    <w:rsid w:val="00CD447F"/>
    <w:rsid w:val="00CE6070"/>
    <w:rsid w:val="00D03F67"/>
    <w:rsid w:val="00D069D3"/>
    <w:rsid w:val="00D62E67"/>
    <w:rsid w:val="00D667D6"/>
    <w:rsid w:val="00D82787"/>
    <w:rsid w:val="00D921B5"/>
    <w:rsid w:val="00DB1E65"/>
    <w:rsid w:val="00DB5065"/>
    <w:rsid w:val="00DC4DA8"/>
    <w:rsid w:val="00DD566A"/>
    <w:rsid w:val="00E44672"/>
    <w:rsid w:val="00E507AE"/>
    <w:rsid w:val="00E52A40"/>
    <w:rsid w:val="00E57F4E"/>
    <w:rsid w:val="00E935AE"/>
    <w:rsid w:val="00E9484F"/>
    <w:rsid w:val="00ED738F"/>
    <w:rsid w:val="00F14074"/>
    <w:rsid w:val="00F34F1C"/>
    <w:rsid w:val="00F54F0D"/>
    <w:rsid w:val="00F63807"/>
    <w:rsid w:val="00F80354"/>
    <w:rsid w:val="00F85123"/>
    <w:rsid w:val="00F85449"/>
    <w:rsid w:val="00FA330F"/>
    <w:rsid w:val="00FA4D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8035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liste1">
    <w:name w:val="liste1"/>
    <w:basedOn w:val="Standard"/>
    <w:rsid w:val="00F8035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liste2">
    <w:name w:val="liste2"/>
    <w:basedOn w:val="Standard"/>
    <w:rsid w:val="002C622D"/>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4442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442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8035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liste1">
    <w:name w:val="liste1"/>
    <w:basedOn w:val="Standard"/>
    <w:rsid w:val="00F80354"/>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liste2">
    <w:name w:val="liste2"/>
    <w:basedOn w:val="Standard"/>
    <w:rsid w:val="002C622D"/>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4442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442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1148">
      <w:bodyDiv w:val="1"/>
      <w:marLeft w:val="0"/>
      <w:marRight w:val="0"/>
      <w:marTop w:val="0"/>
      <w:marBottom w:val="0"/>
      <w:divBdr>
        <w:top w:val="none" w:sz="0" w:space="0" w:color="auto"/>
        <w:left w:val="none" w:sz="0" w:space="0" w:color="auto"/>
        <w:bottom w:val="none" w:sz="0" w:space="0" w:color="auto"/>
        <w:right w:val="none" w:sz="0" w:space="0" w:color="auto"/>
      </w:divBdr>
    </w:div>
    <w:div w:id="478302211">
      <w:bodyDiv w:val="1"/>
      <w:marLeft w:val="0"/>
      <w:marRight w:val="0"/>
      <w:marTop w:val="0"/>
      <w:marBottom w:val="0"/>
      <w:divBdr>
        <w:top w:val="none" w:sz="0" w:space="0" w:color="auto"/>
        <w:left w:val="none" w:sz="0" w:space="0" w:color="auto"/>
        <w:bottom w:val="none" w:sz="0" w:space="0" w:color="auto"/>
        <w:right w:val="none" w:sz="0" w:space="0" w:color="auto"/>
      </w:divBdr>
    </w:div>
    <w:div w:id="498038170">
      <w:bodyDiv w:val="1"/>
      <w:marLeft w:val="0"/>
      <w:marRight w:val="0"/>
      <w:marTop w:val="0"/>
      <w:marBottom w:val="0"/>
      <w:divBdr>
        <w:top w:val="none" w:sz="0" w:space="0" w:color="auto"/>
        <w:left w:val="none" w:sz="0" w:space="0" w:color="auto"/>
        <w:bottom w:val="none" w:sz="0" w:space="0" w:color="auto"/>
        <w:right w:val="none" w:sz="0" w:space="0" w:color="auto"/>
      </w:divBdr>
    </w:div>
    <w:div w:id="532042568">
      <w:bodyDiv w:val="1"/>
      <w:marLeft w:val="0"/>
      <w:marRight w:val="0"/>
      <w:marTop w:val="0"/>
      <w:marBottom w:val="0"/>
      <w:divBdr>
        <w:top w:val="none" w:sz="0" w:space="0" w:color="auto"/>
        <w:left w:val="none" w:sz="0" w:space="0" w:color="auto"/>
        <w:bottom w:val="none" w:sz="0" w:space="0" w:color="auto"/>
        <w:right w:val="none" w:sz="0" w:space="0" w:color="auto"/>
      </w:divBdr>
    </w:div>
    <w:div w:id="890381771">
      <w:bodyDiv w:val="1"/>
      <w:marLeft w:val="0"/>
      <w:marRight w:val="0"/>
      <w:marTop w:val="0"/>
      <w:marBottom w:val="0"/>
      <w:divBdr>
        <w:top w:val="none" w:sz="0" w:space="0" w:color="auto"/>
        <w:left w:val="none" w:sz="0" w:space="0" w:color="auto"/>
        <w:bottom w:val="none" w:sz="0" w:space="0" w:color="auto"/>
        <w:right w:val="none" w:sz="0" w:space="0" w:color="auto"/>
      </w:divBdr>
    </w:div>
    <w:div w:id="894776606">
      <w:bodyDiv w:val="1"/>
      <w:marLeft w:val="0"/>
      <w:marRight w:val="0"/>
      <w:marTop w:val="0"/>
      <w:marBottom w:val="0"/>
      <w:divBdr>
        <w:top w:val="none" w:sz="0" w:space="0" w:color="auto"/>
        <w:left w:val="none" w:sz="0" w:space="0" w:color="auto"/>
        <w:bottom w:val="none" w:sz="0" w:space="0" w:color="auto"/>
        <w:right w:val="none" w:sz="0" w:space="0" w:color="auto"/>
      </w:divBdr>
    </w:div>
    <w:div w:id="1824421039">
      <w:bodyDiv w:val="1"/>
      <w:marLeft w:val="0"/>
      <w:marRight w:val="0"/>
      <w:marTop w:val="0"/>
      <w:marBottom w:val="0"/>
      <w:divBdr>
        <w:top w:val="none" w:sz="0" w:space="0" w:color="auto"/>
        <w:left w:val="none" w:sz="0" w:space="0" w:color="auto"/>
        <w:bottom w:val="none" w:sz="0" w:space="0" w:color="auto"/>
        <w:right w:val="none" w:sz="0" w:space="0" w:color="auto"/>
      </w:divBdr>
    </w:div>
    <w:div w:id="2026247204">
      <w:bodyDiv w:val="1"/>
      <w:marLeft w:val="0"/>
      <w:marRight w:val="0"/>
      <w:marTop w:val="0"/>
      <w:marBottom w:val="0"/>
      <w:divBdr>
        <w:top w:val="none" w:sz="0" w:space="0" w:color="auto"/>
        <w:left w:val="none" w:sz="0" w:space="0" w:color="auto"/>
        <w:bottom w:val="none" w:sz="0" w:space="0" w:color="auto"/>
        <w:right w:val="none" w:sz="0" w:space="0" w:color="auto"/>
      </w:divBdr>
    </w:div>
    <w:div w:id="20540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2686</Words>
  <Characters>16926</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Universität Bamberg</dc:creator>
  <cp:lastModifiedBy>Florian Haubner</cp:lastModifiedBy>
  <cp:revision>2</cp:revision>
  <cp:lastPrinted>2012-11-06T14:25:00Z</cp:lastPrinted>
  <dcterms:created xsi:type="dcterms:W3CDTF">2012-12-07T15:28:00Z</dcterms:created>
  <dcterms:modified xsi:type="dcterms:W3CDTF">2012-12-07T15:28:00Z</dcterms:modified>
</cp:coreProperties>
</file>